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DD" w:rsidRPr="00BE2130" w:rsidRDefault="007E3BDD" w:rsidP="00BE2130">
      <w:pPr>
        <w:jc w:val="center"/>
        <w:rPr>
          <w:sz w:val="36"/>
          <w:szCs w:val="36"/>
        </w:rPr>
      </w:pPr>
      <w:r w:rsidRPr="00BE2130">
        <w:rPr>
          <w:sz w:val="36"/>
          <w:szCs w:val="36"/>
        </w:rPr>
        <w:t>Заключение по результатам публичных слушаний</w:t>
      </w:r>
    </w:p>
    <w:p w:rsidR="007E3BDD" w:rsidRPr="00BE2130" w:rsidRDefault="007E3BDD" w:rsidP="00BE2130">
      <w:pPr>
        <w:jc w:val="center"/>
        <w:rPr>
          <w:sz w:val="32"/>
          <w:szCs w:val="32"/>
        </w:rPr>
      </w:pPr>
    </w:p>
    <w:p w:rsidR="007E3BDD" w:rsidRPr="00BE2130" w:rsidRDefault="007E3BDD" w:rsidP="00BE2130">
      <w:pPr>
        <w:jc w:val="center"/>
        <w:rPr>
          <w:sz w:val="32"/>
          <w:szCs w:val="32"/>
        </w:rPr>
      </w:pPr>
    </w:p>
    <w:p w:rsidR="00DE0526" w:rsidRPr="00BE2130" w:rsidRDefault="00DE0526" w:rsidP="00BE2130">
      <w:pPr>
        <w:jc w:val="both"/>
        <w:rPr>
          <w:sz w:val="28"/>
          <w:szCs w:val="28"/>
        </w:rPr>
      </w:pPr>
      <w:r w:rsidRPr="00BE2130">
        <w:rPr>
          <w:b/>
          <w:sz w:val="28"/>
          <w:szCs w:val="28"/>
        </w:rPr>
        <w:t>Дата публичных слушаний:</w:t>
      </w:r>
      <w:r w:rsidR="001172DE" w:rsidRPr="00BE2130">
        <w:rPr>
          <w:sz w:val="28"/>
          <w:szCs w:val="28"/>
        </w:rPr>
        <w:t xml:space="preserve"> </w:t>
      </w:r>
      <w:r w:rsidR="00EB3F8B" w:rsidRPr="00BE2130">
        <w:rPr>
          <w:sz w:val="28"/>
          <w:szCs w:val="28"/>
        </w:rPr>
        <w:t>15</w:t>
      </w:r>
      <w:r w:rsidR="00F77964" w:rsidRPr="00BE2130">
        <w:rPr>
          <w:sz w:val="28"/>
          <w:szCs w:val="28"/>
        </w:rPr>
        <w:t xml:space="preserve"> </w:t>
      </w:r>
      <w:r w:rsidR="00EB3F8B" w:rsidRPr="00BE2130">
        <w:rPr>
          <w:sz w:val="28"/>
          <w:szCs w:val="28"/>
        </w:rPr>
        <w:t>августа</w:t>
      </w:r>
      <w:r w:rsidR="001172DE" w:rsidRPr="00BE2130">
        <w:rPr>
          <w:sz w:val="28"/>
          <w:szCs w:val="28"/>
        </w:rPr>
        <w:t xml:space="preserve"> 201</w:t>
      </w:r>
      <w:r w:rsidR="006C693E" w:rsidRPr="00BE2130">
        <w:rPr>
          <w:sz w:val="28"/>
          <w:szCs w:val="28"/>
        </w:rPr>
        <w:t>8</w:t>
      </w:r>
      <w:r w:rsidRPr="00BE2130">
        <w:rPr>
          <w:sz w:val="28"/>
          <w:szCs w:val="28"/>
        </w:rPr>
        <w:t xml:space="preserve"> года;</w:t>
      </w:r>
    </w:p>
    <w:p w:rsidR="00DE0526" w:rsidRPr="00BE2130" w:rsidRDefault="00DE0526" w:rsidP="00BE2130">
      <w:pPr>
        <w:jc w:val="both"/>
        <w:rPr>
          <w:sz w:val="28"/>
          <w:szCs w:val="28"/>
        </w:rPr>
      </w:pPr>
    </w:p>
    <w:p w:rsidR="00DE0526" w:rsidRPr="00BE2130" w:rsidRDefault="00DE0526" w:rsidP="00BE2130">
      <w:pPr>
        <w:jc w:val="both"/>
        <w:rPr>
          <w:sz w:val="28"/>
          <w:szCs w:val="28"/>
        </w:rPr>
      </w:pPr>
      <w:r w:rsidRPr="00BE2130">
        <w:rPr>
          <w:b/>
          <w:sz w:val="28"/>
          <w:szCs w:val="28"/>
        </w:rPr>
        <w:t>Инициатор публичных слушаний</w:t>
      </w:r>
      <w:r w:rsidRPr="00BE2130">
        <w:rPr>
          <w:sz w:val="28"/>
          <w:szCs w:val="28"/>
        </w:rPr>
        <w:t xml:space="preserve">: </w:t>
      </w:r>
      <w:r w:rsidR="00A24233" w:rsidRPr="00BE2130">
        <w:rPr>
          <w:sz w:val="28"/>
          <w:szCs w:val="28"/>
        </w:rPr>
        <w:t>глава муниципального образования «Пинежский муниципальный район»</w:t>
      </w:r>
      <w:r w:rsidR="00E55D57" w:rsidRPr="00BE2130">
        <w:rPr>
          <w:sz w:val="28"/>
          <w:szCs w:val="28"/>
        </w:rPr>
        <w:t>;</w:t>
      </w:r>
    </w:p>
    <w:p w:rsidR="00DE0526" w:rsidRPr="00BE2130" w:rsidRDefault="00DE0526" w:rsidP="00BE2130">
      <w:pPr>
        <w:rPr>
          <w:sz w:val="28"/>
          <w:szCs w:val="28"/>
        </w:rPr>
      </w:pPr>
    </w:p>
    <w:p w:rsidR="00DE0526" w:rsidRPr="00BE2130" w:rsidRDefault="00DE0526" w:rsidP="00BE2130">
      <w:pPr>
        <w:rPr>
          <w:sz w:val="28"/>
          <w:szCs w:val="28"/>
        </w:rPr>
      </w:pPr>
      <w:r w:rsidRPr="00BE2130">
        <w:rPr>
          <w:b/>
          <w:sz w:val="28"/>
          <w:szCs w:val="28"/>
        </w:rPr>
        <w:t>Начало публичных слушаний</w:t>
      </w:r>
      <w:r w:rsidRPr="00BE2130">
        <w:rPr>
          <w:sz w:val="28"/>
          <w:szCs w:val="28"/>
        </w:rPr>
        <w:t>: 1</w:t>
      </w:r>
      <w:r w:rsidR="00F77964" w:rsidRPr="00BE2130">
        <w:rPr>
          <w:sz w:val="28"/>
          <w:szCs w:val="28"/>
        </w:rPr>
        <w:t>0</w:t>
      </w:r>
      <w:r w:rsidRPr="00BE2130">
        <w:rPr>
          <w:sz w:val="28"/>
          <w:szCs w:val="28"/>
        </w:rPr>
        <w:t xml:space="preserve"> часов 00 минут;</w:t>
      </w:r>
    </w:p>
    <w:p w:rsidR="00DE0526" w:rsidRPr="00BE2130" w:rsidRDefault="00DE0526" w:rsidP="00BE2130">
      <w:pPr>
        <w:rPr>
          <w:sz w:val="28"/>
          <w:szCs w:val="28"/>
        </w:rPr>
      </w:pPr>
    </w:p>
    <w:p w:rsidR="00DE0526" w:rsidRPr="00BE2130" w:rsidRDefault="00DE0526" w:rsidP="00BE2130">
      <w:pPr>
        <w:rPr>
          <w:sz w:val="28"/>
          <w:szCs w:val="28"/>
        </w:rPr>
      </w:pPr>
      <w:r w:rsidRPr="00BE2130">
        <w:rPr>
          <w:b/>
          <w:sz w:val="28"/>
          <w:szCs w:val="28"/>
        </w:rPr>
        <w:t>Окончание публичных слушаний</w:t>
      </w:r>
      <w:r w:rsidR="00C726D9" w:rsidRPr="00BE2130">
        <w:rPr>
          <w:b/>
          <w:sz w:val="28"/>
          <w:szCs w:val="28"/>
        </w:rPr>
        <w:t xml:space="preserve">: </w:t>
      </w:r>
      <w:r w:rsidR="00EB3F8B" w:rsidRPr="00BE2130">
        <w:rPr>
          <w:sz w:val="28"/>
          <w:szCs w:val="28"/>
        </w:rPr>
        <w:t>12</w:t>
      </w:r>
      <w:r w:rsidR="00C726D9" w:rsidRPr="00BE2130">
        <w:rPr>
          <w:sz w:val="28"/>
          <w:szCs w:val="28"/>
        </w:rPr>
        <w:t xml:space="preserve"> часов </w:t>
      </w:r>
      <w:r w:rsidR="00EB3F8B" w:rsidRPr="00BE2130">
        <w:rPr>
          <w:sz w:val="28"/>
          <w:szCs w:val="28"/>
        </w:rPr>
        <w:t>15</w:t>
      </w:r>
      <w:r w:rsidR="00C726D9" w:rsidRPr="00BE2130">
        <w:rPr>
          <w:sz w:val="28"/>
          <w:szCs w:val="28"/>
        </w:rPr>
        <w:t xml:space="preserve"> минут</w:t>
      </w:r>
      <w:r w:rsidRPr="00BE2130">
        <w:rPr>
          <w:sz w:val="28"/>
          <w:szCs w:val="28"/>
        </w:rPr>
        <w:t>;</w:t>
      </w:r>
    </w:p>
    <w:p w:rsidR="00DE0526" w:rsidRPr="00BE2130" w:rsidRDefault="00DE0526" w:rsidP="00BE2130">
      <w:pPr>
        <w:rPr>
          <w:sz w:val="28"/>
          <w:szCs w:val="28"/>
        </w:rPr>
      </w:pPr>
    </w:p>
    <w:p w:rsidR="00DE0526" w:rsidRPr="00BE2130" w:rsidRDefault="00DE0526" w:rsidP="00BE2130">
      <w:pPr>
        <w:rPr>
          <w:sz w:val="28"/>
          <w:szCs w:val="28"/>
        </w:rPr>
      </w:pPr>
      <w:r w:rsidRPr="00BE2130">
        <w:rPr>
          <w:b/>
          <w:sz w:val="28"/>
          <w:szCs w:val="28"/>
        </w:rPr>
        <w:t>Зарегистрированных участников</w:t>
      </w:r>
      <w:r w:rsidR="00F3467A" w:rsidRPr="00BE2130">
        <w:rPr>
          <w:sz w:val="28"/>
          <w:szCs w:val="28"/>
        </w:rPr>
        <w:t xml:space="preserve">: </w:t>
      </w:r>
      <w:r w:rsidR="00EB3F8B" w:rsidRPr="00BE2130">
        <w:rPr>
          <w:sz w:val="28"/>
          <w:szCs w:val="28"/>
        </w:rPr>
        <w:t>11</w:t>
      </w:r>
      <w:r w:rsidR="00C726D9" w:rsidRPr="00BE2130">
        <w:rPr>
          <w:sz w:val="28"/>
          <w:szCs w:val="28"/>
        </w:rPr>
        <w:t xml:space="preserve"> </w:t>
      </w:r>
      <w:r w:rsidR="00F3467A" w:rsidRPr="00BE2130">
        <w:rPr>
          <w:sz w:val="28"/>
          <w:szCs w:val="28"/>
        </w:rPr>
        <w:t>человек</w:t>
      </w:r>
      <w:r w:rsidR="000723EA" w:rsidRPr="00BE2130">
        <w:rPr>
          <w:sz w:val="28"/>
          <w:szCs w:val="28"/>
        </w:rPr>
        <w:t>;</w:t>
      </w:r>
    </w:p>
    <w:p w:rsidR="00583657" w:rsidRPr="00BE2130" w:rsidRDefault="00583657" w:rsidP="00BE2130">
      <w:pPr>
        <w:rPr>
          <w:sz w:val="28"/>
          <w:szCs w:val="28"/>
        </w:rPr>
      </w:pPr>
    </w:p>
    <w:p w:rsidR="006B25CB" w:rsidRPr="00BE2130" w:rsidRDefault="00583657" w:rsidP="00BE2130">
      <w:pPr>
        <w:jc w:val="both"/>
        <w:rPr>
          <w:sz w:val="28"/>
          <w:szCs w:val="28"/>
        </w:rPr>
      </w:pPr>
      <w:r w:rsidRPr="00BE2130">
        <w:rPr>
          <w:b/>
          <w:sz w:val="28"/>
          <w:szCs w:val="28"/>
        </w:rPr>
        <w:t>Предмет публичных слушаний</w:t>
      </w:r>
      <w:r w:rsidRPr="00BE2130">
        <w:rPr>
          <w:sz w:val="28"/>
          <w:szCs w:val="28"/>
        </w:rPr>
        <w:t xml:space="preserve">: </w:t>
      </w:r>
      <w:r w:rsidR="00EB3F8B" w:rsidRPr="00BE2130">
        <w:rPr>
          <w:sz w:val="28"/>
          <w:szCs w:val="28"/>
        </w:rPr>
        <w:t>Утверждение схем расположения земельных участков.</w:t>
      </w:r>
    </w:p>
    <w:p w:rsidR="004A7104" w:rsidRPr="00BE2130" w:rsidRDefault="004A7104" w:rsidP="00BE2130">
      <w:pPr>
        <w:jc w:val="both"/>
        <w:rPr>
          <w:sz w:val="28"/>
          <w:szCs w:val="28"/>
        </w:rPr>
      </w:pPr>
    </w:p>
    <w:p w:rsidR="00BB4A0C" w:rsidRPr="00BE2130" w:rsidRDefault="004A7104" w:rsidP="00BE2130">
      <w:pPr>
        <w:autoSpaceDE w:val="0"/>
        <w:autoSpaceDN w:val="0"/>
        <w:adjustRightInd w:val="0"/>
        <w:jc w:val="both"/>
        <w:rPr>
          <w:sz w:val="28"/>
          <w:szCs w:val="28"/>
        </w:rPr>
      </w:pPr>
      <w:r w:rsidRPr="00BE2130">
        <w:rPr>
          <w:b/>
          <w:sz w:val="28"/>
          <w:szCs w:val="28"/>
        </w:rPr>
        <w:t>Информация о публикации</w:t>
      </w:r>
      <w:r w:rsidR="00472810" w:rsidRPr="00BE2130">
        <w:rPr>
          <w:b/>
          <w:sz w:val="28"/>
          <w:szCs w:val="28"/>
        </w:rPr>
        <w:t xml:space="preserve"> проекта муниципального правового акта</w:t>
      </w:r>
      <w:r w:rsidRPr="00BE2130">
        <w:rPr>
          <w:sz w:val="28"/>
          <w:szCs w:val="28"/>
        </w:rPr>
        <w:t>:</w:t>
      </w:r>
      <w:r w:rsidR="00472810" w:rsidRPr="00BE2130">
        <w:rPr>
          <w:sz w:val="28"/>
          <w:szCs w:val="28"/>
        </w:rPr>
        <w:t xml:space="preserve"> </w:t>
      </w:r>
      <w:r w:rsidR="00981C1D" w:rsidRPr="00BE2130">
        <w:rPr>
          <w:sz w:val="28"/>
          <w:szCs w:val="28"/>
        </w:rPr>
        <w:t>опубликова</w:t>
      </w:r>
      <w:r w:rsidR="00190C3D" w:rsidRPr="00BE2130">
        <w:rPr>
          <w:sz w:val="28"/>
          <w:szCs w:val="28"/>
        </w:rPr>
        <w:t>на</w:t>
      </w:r>
      <w:r w:rsidR="00BB4A0C" w:rsidRPr="00BE2130">
        <w:rPr>
          <w:sz w:val="28"/>
          <w:szCs w:val="28"/>
        </w:rPr>
        <w:t xml:space="preserve"> в информационном вестнике муниципального образования «Пинежский муниципальный район»</w:t>
      </w:r>
      <w:r w:rsidR="00C83849" w:rsidRPr="00BE2130">
        <w:rPr>
          <w:sz w:val="28"/>
          <w:szCs w:val="28"/>
        </w:rPr>
        <w:t xml:space="preserve"> от </w:t>
      </w:r>
      <w:r w:rsidR="00EB3F8B" w:rsidRPr="00BE2130">
        <w:rPr>
          <w:sz w:val="28"/>
          <w:szCs w:val="28"/>
        </w:rPr>
        <w:t>27 июл</w:t>
      </w:r>
      <w:r w:rsidR="008573A3" w:rsidRPr="00BE2130">
        <w:rPr>
          <w:sz w:val="28"/>
          <w:szCs w:val="28"/>
        </w:rPr>
        <w:t>я</w:t>
      </w:r>
      <w:r w:rsidR="001172DE" w:rsidRPr="00BE2130">
        <w:rPr>
          <w:sz w:val="28"/>
          <w:szCs w:val="28"/>
        </w:rPr>
        <w:t xml:space="preserve"> 201</w:t>
      </w:r>
      <w:r w:rsidR="00FD06AD" w:rsidRPr="00BE2130">
        <w:rPr>
          <w:sz w:val="28"/>
          <w:szCs w:val="28"/>
        </w:rPr>
        <w:t>8</w:t>
      </w:r>
      <w:r w:rsidR="00D46795" w:rsidRPr="00BE2130">
        <w:rPr>
          <w:sz w:val="28"/>
          <w:szCs w:val="28"/>
        </w:rPr>
        <w:t xml:space="preserve"> </w:t>
      </w:r>
      <w:r w:rsidR="005B0064" w:rsidRPr="00BE2130">
        <w:rPr>
          <w:sz w:val="28"/>
          <w:szCs w:val="28"/>
        </w:rPr>
        <w:t xml:space="preserve">года </w:t>
      </w:r>
      <w:r w:rsidR="00C83849" w:rsidRPr="00BE2130">
        <w:rPr>
          <w:sz w:val="28"/>
          <w:szCs w:val="28"/>
        </w:rPr>
        <w:t>№</w:t>
      </w:r>
      <w:r w:rsidR="00B8051A" w:rsidRPr="00BE2130">
        <w:rPr>
          <w:sz w:val="28"/>
          <w:szCs w:val="28"/>
        </w:rPr>
        <w:t xml:space="preserve"> </w:t>
      </w:r>
      <w:bookmarkStart w:id="0" w:name="_GoBack"/>
      <w:bookmarkEnd w:id="0"/>
      <w:r w:rsidR="00EB3F8B" w:rsidRPr="00BE2130">
        <w:rPr>
          <w:sz w:val="28"/>
          <w:szCs w:val="28"/>
        </w:rPr>
        <w:t>41</w:t>
      </w:r>
      <w:r w:rsidR="0084046D" w:rsidRPr="00BE2130">
        <w:rPr>
          <w:sz w:val="28"/>
          <w:szCs w:val="28"/>
        </w:rPr>
        <w:t xml:space="preserve">                               </w:t>
      </w:r>
      <w:r w:rsidR="00BB4A0C" w:rsidRPr="00BE2130">
        <w:rPr>
          <w:sz w:val="28"/>
          <w:szCs w:val="28"/>
        </w:rPr>
        <w:t>и разме</w:t>
      </w:r>
      <w:r w:rsidR="00190C3D" w:rsidRPr="00BE2130">
        <w:rPr>
          <w:sz w:val="28"/>
          <w:szCs w:val="28"/>
        </w:rPr>
        <w:t>щена</w:t>
      </w:r>
      <w:r w:rsidR="00BB4A0C" w:rsidRPr="00BE2130">
        <w:rPr>
          <w:sz w:val="28"/>
          <w:szCs w:val="28"/>
        </w:rPr>
        <w:t xml:space="preserve"> на официальном сайте администрации муниципального образования «Пинежский муниципальный район» (</w:t>
      </w:r>
      <w:hyperlink r:id="rId7" w:history="1">
        <w:r w:rsidR="00BB4A0C" w:rsidRPr="00BE2130">
          <w:rPr>
            <w:rStyle w:val="a3"/>
            <w:color w:val="auto"/>
            <w:kern w:val="2"/>
            <w:sz w:val="28"/>
            <w:szCs w:val="28"/>
          </w:rPr>
          <w:t>www.pinezhye.ru</w:t>
        </w:r>
      </w:hyperlink>
      <w:r w:rsidR="009942B3" w:rsidRPr="00BE2130">
        <w:rPr>
          <w:sz w:val="28"/>
          <w:szCs w:val="28"/>
        </w:rPr>
        <w:t>);</w:t>
      </w:r>
    </w:p>
    <w:p w:rsidR="00FD06AD" w:rsidRPr="00BE2130" w:rsidRDefault="00FD06AD" w:rsidP="00BE2130">
      <w:pPr>
        <w:rPr>
          <w:sz w:val="28"/>
          <w:szCs w:val="28"/>
        </w:rPr>
      </w:pPr>
    </w:p>
    <w:p w:rsidR="00A4003B" w:rsidRPr="00BE2130" w:rsidRDefault="00EC1A1C" w:rsidP="00BE2130">
      <w:pPr>
        <w:jc w:val="both"/>
        <w:rPr>
          <w:b/>
          <w:sz w:val="28"/>
          <w:szCs w:val="28"/>
        </w:rPr>
      </w:pPr>
      <w:proofErr w:type="gramStart"/>
      <w:r w:rsidRPr="00BE2130">
        <w:rPr>
          <w:b/>
          <w:sz w:val="28"/>
          <w:szCs w:val="28"/>
        </w:rPr>
        <w:t>Р</w:t>
      </w:r>
      <w:r w:rsidR="00846403" w:rsidRPr="00BE2130">
        <w:rPr>
          <w:b/>
          <w:sz w:val="28"/>
          <w:szCs w:val="28"/>
        </w:rPr>
        <w:t>ешение</w:t>
      </w:r>
      <w:proofErr w:type="gramEnd"/>
      <w:r w:rsidR="00846403" w:rsidRPr="00BE2130">
        <w:rPr>
          <w:b/>
          <w:sz w:val="28"/>
          <w:szCs w:val="28"/>
        </w:rPr>
        <w:t xml:space="preserve"> принятое</w:t>
      </w:r>
      <w:r w:rsidR="00676480" w:rsidRPr="00BE2130">
        <w:rPr>
          <w:b/>
          <w:sz w:val="28"/>
          <w:szCs w:val="28"/>
        </w:rPr>
        <w:t xml:space="preserve"> по итогам публичных слушаний:</w:t>
      </w:r>
      <w:r w:rsidR="003874FF" w:rsidRPr="00BE2130">
        <w:rPr>
          <w:b/>
          <w:sz w:val="28"/>
          <w:szCs w:val="28"/>
        </w:rPr>
        <w:t xml:space="preserve"> </w:t>
      </w:r>
    </w:p>
    <w:p w:rsidR="00A4003B" w:rsidRPr="00BE2130" w:rsidRDefault="00A4003B" w:rsidP="00BE2130">
      <w:pPr>
        <w:ind w:firstLine="708"/>
        <w:jc w:val="both"/>
        <w:rPr>
          <w:sz w:val="28"/>
          <w:szCs w:val="28"/>
        </w:rPr>
      </w:pPr>
      <w:r w:rsidRPr="00BE2130">
        <w:rPr>
          <w:sz w:val="28"/>
          <w:szCs w:val="28"/>
        </w:rPr>
        <w:t>1. Рекомендовать главе администрации МО «Пинежский район» принять постановление «</w:t>
      </w:r>
      <w:r w:rsidR="00EB3F8B" w:rsidRPr="00BE2130">
        <w:rPr>
          <w:sz w:val="28"/>
          <w:szCs w:val="28"/>
        </w:rPr>
        <w:t>Об утверждении схем расположения земельных участков»: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25 м по направлению на северо-запад от ориентира (здание), расположенного за пределами участка, адрес ориентира: Архангельская обл., Пинежский район, п</w:t>
      </w:r>
      <w:r w:rsidR="00CF441F" w:rsidRPr="00BE2130">
        <w:rPr>
          <w:sz w:val="28"/>
          <w:szCs w:val="28"/>
        </w:rPr>
        <w:t>ос. Ясный, ул. Новоселов, дом 9</w:t>
      </w:r>
      <w:r w:rsidR="00B866AA" w:rsidRPr="00BE2130">
        <w:rPr>
          <w:sz w:val="28"/>
          <w:szCs w:val="28"/>
        </w:rPr>
        <w:t>, с обременением на земельные работы (водопроводная сеть)</w:t>
      </w:r>
      <w:r w:rsidR="00CF441F" w:rsidRPr="00BE2130">
        <w:rPr>
          <w:sz w:val="28"/>
          <w:szCs w:val="28"/>
        </w:rPr>
        <w:t>.</w:t>
      </w:r>
      <w:r w:rsidRPr="00BE2130">
        <w:rPr>
          <w:sz w:val="28"/>
          <w:szCs w:val="28"/>
        </w:rPr>
        <w:t xml:space="preserve"> Площадь земельного участка: 158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25 м по направлению на запад от ориентира (здание), расположенного за пределами участка, адрес ориентира: Архангельская обл., Пинежский район, пос. Ясный, ул. Новоселов, дом 9</w:t>
      </w:r>
      <w:r w:rsidR="00CF441F" w:rsidRPr="00BE2130">
        <w:rPr>
          <w:sz w:val="28"/>
          <w:szCs w:val="28"/>
        </w:rPr>
        <w:t xml:space="preserve">, </w:t>
      </w:r>
      <w:r w:rsidR="00B866AA" w:rsidRPr="00BE2130">
        <w:rPr>
          <w:sz w:val="28"/>
          <w:szCs w:val="28"/>
        </w:rPr>
        <w:t>с обременением на земельные работы (водопроводная сеть)</w:t>
      </w:r>
      <w:r w:rsidRPr="00BE2130">
        <w:rPr>
          <w:sz w:val="28"/>
          <w:szCs w:val="28"/>
        </w:rPr>
        <w:t>. Площадь земельного участка: 443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  примерно в 117 м по направлению на северо-восток от ориентира (здание), расположенного за пределами участка, адрес ориентира: Архангельская обл., Пинежский район, дер. Ваймуша, ул. Молодежная, дом 4в. Площадь земельного участка: 2000 кв. м. Разрешенное использование: «Для ведения личного подсобного хозяйства».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lastRenderedPageBreak/>
        <w:t>-  расположен  примерно в 150 м по направлению на восток от ориентира (здание), расположенного за пределами участка, адрес ориентира: Архангельская обл., Пинежский район, дер. Ваймуша, ул. Молодежная, дом 4в. Площадь земельного участка: 2000 кв. м. Разрешенное использование: «Для ведения личного подсобного хозяйства».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расположенного примерно в 22 м по направлению на северо-запад от ориентира (здание), расположенного за пределами участка, адрес ориентира: Архангельская обл., Пинежский район, </w:t>
      </w:r>
      <w:r w:rsidR="00B866AA" w:rsidRPr="00BE2130">
        <w:rPr>
          <w:sz w:val="28"/>
          <w:szCs w:val="28"/>
        </w:rPr>
        <w:t xml:space="preserve">пос. Ясный, ул. Октября, дом 21, с обременением на земельные работы (водопроводная сеть). </w:t>
      </w:r>
      <w:r w:rsidRPr="00BE2130">
        <w:rPr>
          <w:sz w:val="28"/>
          <w:szCs w:val="28"/>
        </w:rPr>
        <w:t xml:space="preserve"> Площадь земельного участка: 59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расположенного примерно в 21 м по направлению на северо-запад от ориентира (здание), расположенного за пределами участка, адрес ориентира: Архангельская обл., Пинежский район, </w:t>
      </w:r>
      <w:r w:rsidR="00B866AA" w:rsidRPr="00BE2130">
        <w:rPr>
          <w:sz w:val="28"/>
          <w:szCs w:val="28"/>
        </w:rPr>
        <w:t>пос. Ясный, ул. Октября, дом 21, с обременением на земельные работы (водопроводная сеть).</w:t>
      </w:r>
      <w:r w:rsidRPr="00BE2130">
        <w:rPr>
          <w:sz w:val="28"/>
          <w:szCs w:val="28"/>
        </w:rPr>
        <w:t xml:space="preserve"> Площадь земельного участка: 50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расположенного примерно в 22 м по направлению на северо-запад от ориентира (здание), расположенного за пределами участка, адрес ориентира: Архангельская обл., Пинежский район, </w:t>
      </w:r>
      <w:r w:rsidR="00DE3006" w:rsidRPr="00BE2130">
        <w:rPr>
          <w:sz w:val="28"/>
          <w:szCs w:val="28"/>
        </w:rPr>
        <w:t>пос. Ясный, ул. Октября, дом 23, с обременением на земельные работы (водопроводная сеть).</w:t>
      </w:r>
      <w:r w:rsidRPr="00BE2130">
        <w:rPr>
          <w:sz w:val="28"/>
          <w:szCs w:val="28"/>
        </w:rPr>
        <w:t xml:space="preserve"> Площадь земельного участка: 46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61 м по направлению на юго-восток от ориентира (здание), расположенного за пределами участка, адрес ориентира: Архангельская обл., Пинежский район, пос. Таёжный, дом 4. Площадь земельного участка: 162 кв. м. Разрешенное использование: «Объекты гаражного назначения».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расположенного примерно в 129 м по направлению на юг от ориентира </w:t>
      </w:r>
      <w:r w:rsidR="00DE3006" w:rsidRPr="00BE2130">
        <w:rPr>
          <w:sz w:val="28"/>
          <w:szCs w:val="28"/>
        </w:rPr>
        <w:t xml:space="preserve"> (</w:t>
      </w:r>
      <w:r w:rsidRPr="00BE2130">
        <w:rPr>
          <w:sz w:val="28"/>
          <w:szCs w:val="28"/>
        </w:rPr>
        <w:t>здание), расположенного за пределами участка, адрес ориентира: Архангельская обл., Пинежский район, пос. Таёжный, дом 4</w:t>
      </w:r>
      <w:r w:rsidR="00DE3006" w:rsidRPr="00BE2130">
        <w:rPr>
          <w:sz w:val="28"/>
          <w:szCs w:val="28"/>
        </w:rPr>
        <w:t>, с обременением на земельные работы</w:t>
      </w:r>
      <w:r w:rsidRPr="00BE2130">
        <w:rPr>
          <w:sz w:val="28"/>
          <w:szCs w:val="28"/>
        </w:rPr>
        <w:t>. Площадь земельного участка: 604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20 м по направлению на северо-восток от ориентира (здание), расположенного за пределами участка, адрес ориентира: Архангельская обл., Пинежс</w:t>
      </w:r>
      <w:r w:rsidR="00DE3006" w:rsidRPr="00BE2130">
        <w:rPr>
          <w:sz w:val="28"/>
          <w:szCs w:val="28"/>
        </w:rPr>
        <w:t>кий район, пос. Таёжный, дом 24, с обременением на земельные работы.</w:t>
      </w:r>
      <w:r w:rsidRPr="00BE2130">
        <w:rPr>
          <w:sz w:val="28"/>
          <w:szCs w:val="28"/>
        </w:rPr>
        <w:t xml:space="preserve"> Площадь земельного участка 303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расположенного примерно в 64 м по направлению на восток от ориентира (здание), расположенного за пределами участка, адрес ориентира: Архангельская обл., Пинежский район, пос. Таёжный, дом 24. Площадь земельного участка: 803 кв. м. Разрешенное использование: «Хранение и </w:t>
      </w:r>
      <w:r w:rsidRPr="00BE2130">
        <w:rPr>
          <w:sz w:val="28"/>
          <w:szCs w:val="28"/>
        </w:rPr>
        <w:lastRenderedPageBreak/>
        <w:t>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140 м по направлению на юг от ориентира (здание), расположенного за пределами участка, адрес ориентира: Архангельская обл., Пинеж</w:t>
      </w:r>
      <w:r w:rsidR="00FB3E06" w:rsidRPr="00BE2130">
        <w:rPr>
          <w:sz w:val="28"/>
          <w:szCs w:val="28"/>
        </w:rPr>
        <w:t>ский район, пос. Таёжный, дом 4, с обременением на земельные работы.</w:t>
      </w:r>
      <w:r w:rsidRPr="00BE2130">
        <w:rPr>
          <w:sz w:val="28"/>
          <w:szCs w:val="28"/>
        </w:rPr>
        <w:t xml:space="preserve"> Площадь земельного участка: 2570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расположенного примерно в 31 м по направлению на юго-восток от ориентира (здание), расположенного за пределами участка, адрес ориентира: Архангельская обл., Пинежс</w:t>
      </w:r>
      <w:r w:rsidR="00FB3E06" w:rsidRPr="00BE2130">
        <w:rPr>
          <w:sz w:val="28"/>
          <w:szCs w:val="28"/>
        </w:rPr>
        <w:t>кий район, пос. Таёжный, дом 20, с обременением на земельные работы.</w:t>
      </w:r>
      <w:r w:rsidRPr="00BE2130">
        <w:rPr>
          <w:sz w:val="28"/>
          <w:szCs w:val="28"/>
        </w:rPr>
        <w:t xml:space="preserve"> Площадь земельного участка: 805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адрес (местоположение) земельного участка: Архангельская область, Пинежский район, МО «Шилегское», пос. Ясный, ул. Юности, рядом с домом №29. Площадь земельного участка: 219 кв. м. Разрешенное использование: «Овощеводство».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адрес (местоположение) земельного участка: Архангельская область, Пинежский район, пос. Ясный, ул. Энергетиков, рядом с домом 5. Площадь земельного участка: 510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адрес (местоположение) земельного участка: Архангельская область, Пинежский район, пос. Ясный, ул. Энергетиков, рядом с домом 5. Площадь земельного участка: 588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адрес (местоположение) земельного участка: Архангельская область, Пинежский район, пос. Ясный, ул. Северная, рядом с домом 14. Площадь земельного участка: 208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 адрес (местоположение) земельного участка: Архангельская область, Пинежский район, пос. Ясный, ул. Северная, рядом с домом 14. Площадь земельного участка: 239 кв. м. Разрешенное использование: «Хранение и переработка сельскохозяйственной продукции».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адрес (местоположение) земельного участка: Архангельская область, Пинежский район, МО «Шилегское», пос. Ясный, ул. Лесная, рядом с домом №11. Площадь земельного участка: 86 кв. м. Разрешенное использование: «Овощеводство». Категория земель: «Земли населенных пунктов»;</w:t>
      </w:r>
    </w:p>
    <w:p w:rsidR="00EB3F8B" w:rsidRPr="00BE2130" w:rsidRDefault="00EB3F8B" w:rsidP="00BE2130">
      <w:pPr>
        <w:tabs>
          <w:tab w:val="left" w:pos="993"/>
        </w:tabs>
        <w:ind w:firstLine="709"/>
        <w:jc w:val="both"/>
        <w:rPr>
          <w:sz w:val="28"/>
          <w:szCs w:val="28"/>
        </w:rPr>
      </w:pPr>
      <w:r w:rsidRPr="00BE2130">
        <w:rPr>
          <w:sz w:val="28"/>
          <w:szCs w:val="28"/>
        </w:rPr>
        <w:t xml:space="preserve">- адрес (местоположение) земельного участка: Архангельская область, Пинежский район, МО «Шилегское», пос. Ясный, ул. Лесная, рядом с домом </w:t>
      </w:r>
      <w:r w:rsidRPr="00BE2130">
        <w:rPr>
          <w:sz w:val="28"/>
          <w:szCs w:val="28"/>
        </w:rPr>
        <w:lastRenderedPageBreak/>
        <w:t>№11. Площадь земельного участка: 86 кв. м. Разрешенное использование: «Овощеводство». Категория земель: «Земли населенных пунктов»;</w:t>
      </w:r>
    </w:p>
    <w:p w:rsidR="00FD06AD" w:rsidRPr="00BE2130" w:rsidRDefault="0066639F" w:rsidP="00BE2130">
      <w:pPr>
        <w:jc w:val="both"/>
        <w:rPr>
          <w:sz w:val="28"/>
          <w:szCs w:val="28"/>
        </w:rPr>
      </w:pPr>
      <w:r w:rsidRPr="00BE2130">
        <w:rPr>
          <w:sz w:val="28"/>
          <w:szCs w:val="28"/>
        </w:rPr>
        <w:t xml:space="preserve">          </w:t>
      </w:r>
      <w:r w:rsidR="00EB3F8B" w:rsidRPr="00BE2130">
        <w:rPr>
          <w:sz w:val="28"/>
          <w:szCs w:val="28"/>
        </w:rPr>
        <w:t>- адрес (местоположение) земельного участка: примерно в 50 м по направлению на юго-восток от ориентира (жилой дом), расположенного за пределами участка, адрес ориентира: Архангельская область, Пинежский район, пос. Ясный, ул. Энергетиков, дом 5. Площадь земельного участка: 60 кв. м. Разрешенное использование: «Объекты гаражного назначения». Категория земель: «Земли населенных пунктов».</w:t>
      </w:r>
    </w:p>
    <w:p w:rsidR="0066639F" w:rsidRPr="00BE2130" w:rsidRDefault="0066639F" w:rsidP="00BE2130">
      <w:pPr>
        <w:jc w:val="both"/>
        <w:rPr>
          <w:sz w:val="28"/>
          <w:szCs w:val="28"/>
        </w:rPr>
      </w:pPr>
    </w:p>
    <w:p w:rsidR="0066639F" w:rsidRPr="00BE2130" w:rsidRDefault="0066639F" w:rsidP="00BE2130">
      <w:pPr>
        <w:jc w:val="both"/>
        <w:rPr>
          <w:sz w:val="32"/>
          <w:szCs w:val="32"/>
        </w:rPr>
      </w:pPr>
    </w:p>
    <w:p w:rsidR="006C693E" w:rsidRPr="00BE2130" w:rsidRDefault="006C693E" w:rsidP="00BE2130">
      <w:pPr>
        <w:jc w:val="both"/>
        <w:rPr>
          <w:sz w:val="28"/>
          <w:szCs w:val="28"/>
        </w:rPr>
      </w:pPr>
      <w:r w:rsidRPr="00BE2130">
        <w:rPr>
          <w:sz w:val="28"/>
          <w:szCs w:val="28"/>
        </w:rPr>
        <w:t>Председатель</w:t>
      </w:r>
      <w:r w:rsidRPr="00BE2130">
        <w:rPr>
          <w:sz w:val="28"/>
          <w:szCs w:val="28"/>
        </w:rPr>
        <w:tab/>
      </w:r>
      <w:r w:rsidR="00843CE7" w:rsidRPr="00BE2130">
        <w:rPr>
          <w:sz w:val="28"/>
          <w:szCs w:val="28"/>
        </w:rPr>
        <w:tab/>
      </w:r>
      <w:r w:rsidR="00843CE7" w:rsidRPr="00BE2130">
        <w:rPr>
          <w:sz w:val="28"/>
          <w:szCs w:val="28"/>
        </w:rPr>
        <w:tab/>
      </w:r>
      <w:r w:rsidR="00A01C7B" w:rsidRPr="00BE2130">
        <w:rPr>
          <w:sz w:val="28"/>
          <w:szCs w:val="28"/>
        </w:rPr>
        <w:t xml:space="preserve">     </w:t>
      </w:r>
      <w:r w:rsidR="00843CE7" w:rsidRPr="00BE2130">
        <w:rPr>
          <w:sz w:val="28"/>
          <w:szCs w:val="28"/>
        </w:rPr>
        <w:tab/>
      </w:r>
      <w:r w:rsidRPr="00BE2130">
        <w:rPr>
          <w:sz w:val="28"/>
          <w:szCs w:val="28"/>
        </w:rPr>
        <w:t xml:space="preserve">     </w:t>
      </w:r>
      <w:r w:rsidR="00843CE7" w:rsidRPr="00BE2130">
        <w:rPr>
          <w:sz w:val="28"/>
          <w:szCs w:val="28"/>
        </w:rPr>
        <w:tab/>
      </w:r>
      <w:r w:rsidR="00843CE7" w:rsidRPr="00BE2130">
        <w:rPr>
          <w:sz w:val="28"/>
          <w:szCs w:val="28"/>
        </w:rPr>
        <w:tab/>
      </w:r>
      <w:r w:rsidR="00843CE7" w:rsidRPr="00BE2130">
        <w:rPr>
          <w:sz w:val="28"/>
          <w:szCs w:val="28"/>
        </w:rPr>
        <w:tab/>
      </w:r>
      <w:r w:rsidR="003F4598" w:rsidRPr="00BE2130">
        <w:rPr>
          <w:sz w:val="28"/>
          <w:szCs w:val="28"/>
        </w:rPr>
        <w:t>А. Н. Феклист</w:t>
      </w:r>
      <w:r w:rsidRPr="00BE2130">
        <w:rPr>
          <w:sz w:val="28"/>
          <w:szCs w:val="28"/>
        </w:rPr>
        <w:t>ов</w:t>
      </w:r>
    </w:p>
    <w:p w:rsidR="00FD06AD" w:rsidRPr="00BE2130" w:rsidRDefault="00FD06AD" w:rsidP="00BE2130">
      <w:pPr>
        <w:jc w:val="both"/>
        <w:rPr>
          <w:sz w:val="28"/>
          <w:szCs w:val="28"/>
        </w:rPr>
      </w:pPr>
    </w:p>
    <w:p w:rsidR="007E3BDD" w:rsidRPr="00BE2130" w:rsidRDefault="00843CE7" w:rsidP="00BE2130">
      <w:pPr>
        <w:rPr>
          <w:sz w:val="28"/>
          <w:szCs w:val="28"/>
        </w:rPr>
      </w:pPr>
      <w:r w:rsidRPr="00BE2130">
        <w:rPr>
          <w:sz w:val="28"/>
          <w:szCs w:val="28"/>
        </w:rPr>
        <w:t>Секретарь</w:t>
      </w:r>
      <w:r w:rsidRPr="00BE2130">
        <w:rPr>
          <w:sz w:val="28"/>
          <w:szCs w:val="28"/>
        </w:rPr>
        <w:tab/>
        <w:t xml:space="preserve">                                                        </w:t>
      </w:r>
      <w:r w:rsidRPr="00BE2130">
        <w:rPr>
          <w:sz w:val="28"/>
          <w:szCs w:val="28"/>
        </w:rPr>
        <w:tab/>
        <w:t xml:space="preserve">                   </w:t>
      </w:r>
      <w:r w:rsidR="00F77964" w:rsidRPr="00BE2130">
        <w:rPr>
          <w:sz w:val="28"/>
          <w:szCs w:val="28"/>
        </w:rPr>
        <w:t xml:space="preserve">    </w:t>
      </w:r>
      <w:r w:rsidR="008611CF" w:rsidRPr="00BE2130">
        <w:rPr>
          <w:sz w:val="28"/>
          <w:szCs w:val="28"/>
        </w:rPr>
        <w:t xml:space="preserve"> </w:t>
      </w:r>
      <w:r w:rsidR="006C693E" w:rsidRPr="00BE2130">
        <w:rPr>
          <w:sz w:val="28"/>
          <w:szCs w:val="28"/>
        </w:rPr>
        <w:t xml:space="preserve">     Д. В. Аверин</w:t>
      </w:r>
    </w:p>
    <w:p w:rsidR="006E1F20" w:rsidRPr="00BE2130" w:rsidRDefault="006E1F20" w:rsidP="00BE2130">
      <w:pPr>
        <w:pStyle w:val="a5"/>
        <w:rPr>
          <w:b/>
          <w:szCs w:val="28"/>
        </w:rPr>
      </w:pPr>
    </w:p>
    <w:p w:rsidR="006E1F20" w:rsidRPr="00BE2130" w:rsidRDefault="006E1F20" w:rsidP="00BE2130">
      <w:pPr>
        <w:pStyle w:val="a5"/>
        <w:rPr>
          <w:b/>
          <w:szCs w:val="28"/>
        </w:rPr>
      </w:pPr>
    </w:p>
    <w:p w:rsidR="006E1F20" w:rsidRDefault="006E1F2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Default="00BE2130" w:rsidP="00BE2130">
      <w:pPr>
        <w:pStyle w:val="a5"/>
        <w:rPr>
          <w:b/>
          <w:szCs w:val="28"/>
        </w:rPr>
      </w:pPr>
    </w:p>
    <w:p w:rsidR="00BE2130" w:rsidRPr="00BE2130" w:rsidRDefault="00BE2130" w:rsidP="00BE2130">
      <w:pPr>
        <w:pStyle w:val="a5"/>
        <w:rPr>
          <w:b/>
          <w:szCs w:val="28"/>
        </w:rPr>
      </w:pPr>
    </w:p>
    <w:p w:rsidR="00BE2130" w:rsidRPr="00BE2130" w:rsidRDefault="00BE2130" w:rsidP="00BE2130">
      <w:pPr>
        <w:jc w:val="center"/>
        <w:rPr>
          <w:b/>
          <w:bCs/>
          <w:sz w:val="28"/>
          <w:szCs w:val="28"/>
        </w:rPr>
      </w:pPr>
      <w:r w:rsidRPr="00BE2130">
        <w:rPr>
          <w:b/>
          <w:bCs/>
          <w:sz w:val="28"/>
          <w:szCs w:val="28"/>
        </w:rPr>
        <w:lastRenderedPageBreak/>
        <w:t>АДМИНИСТРАЦИЯ МУНИЦИПАЛЬНОГО ОБРАЗОВАНИЯ</w:t>
      </w:r>
    </w:p>
    <w:p w:rsidR="00BE2130" w:rsidRPr="00BE2130" w:rsidRDefault="00BE2130" w:rsidP="00BE2130">
      <w:pPr>
        <w:jc w:val="center"/>
        <w:rPr>
          <w:b/>
          <w:bCs/>
          <w:sz w:val="28"/>
          <w:szCs w:val="28"/>
        </w:rPr>
      </w:pPr>
      <w:r w:rsidRPr="00BE2130">
        <w:rPr>
          <w:b/>
          <w:bCs/>
          <w:sz w:val="28"/>
          <w:szCs w:val="28"/>
        </w:rPr>
        <w:t>«ПИНЕЖСКИЙ МУНИЦИПАЛЬНЫЙ РАЙОН»</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pStyle w:val="2"/>
        <w:spacing w:before="0"/>
        <w:jc w:val="center"/>
        <w:rPr>
          <w:rFonts w:ascii="Times New Roman" w:hAnsi="Times New Roman" w:cs="Times New Roman"/>
          <w:color w:val="auto"/>
          <w:szCs w:val="28"/>
        </w:rPr>
      </w:pPr>
      <w:proofErr w:type="gramStart"/>
      <w:r w:rsidRPr="00BE2130">
        <w:rPr>
          <w:rFonts w:ascii="Times New Roman" w:hAnsi="Times New Roman" w:cs="Times New Roman"/>
          <w:color w:val="auto"/>
          <w:szCs w:val="28"/>
        </w:rPr>
        <w:t>П</w:t>
      </w:r>
      <w:proofErr w:type="gramEnd"/>
      <w:r w:rsidRPr="00BE2130">
        <w:rPr>
          <w:rFonts w:ascii="Times New Roman" w:hAnsi="Times New Roman" w:cs="Times New Roman"/>
          <w:color w:val="auto"/>
          <w:szCs w:val="28"/>
        </w:rPr>
        <w:t xml:space="preserve"> О С Т А Н О В Л Е Н И Е</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jc w:val="center"/>
        <w:rPr>
          <w:sz w:val="28"/>
          <w:szCs w:val="28"/>
        </w:rPr>
      </w:pPr>
      <w:r w:rsidRPr="00BE2130">
        <w:rPr>
          <w:sz w:val="28"/>
          <w:szCs w:val="28"/>
        </w:rPr>
        <w:t>от 21 августа 2018 г. № 0638 - па</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pStyle w:val="1"/>
        <w:spacing w:before="0"/>
        <w:jc w:val="center"/>
        <w:rPr>
          <w:rFonts w:ascii="Times New Roman" w:hAnsi="Times New Roman" w:cs="Times New Roman"/>
          <w:b w:val="0"/>
          <w:bCs w:val="0"/>
          <w:color w:val="auto"/>
          <w:sz w:val="20"/>
          <w:szCs w:val="20"/>
        </w:rPr>
      </w:pPr>
      <w:r w:rsidRPr="00BE2130">
        <w:rPr>
          <w:rFonts w:ascii="Times New Roman" w:hAnsi="Times New Roman" w:cs="Times New Roman"/>
          <w:b w:val="0"/>
          <w:bCs w:val="0"/>
          <w:color w:val="auto"/>
          <w:sz w:val="20"/>
          <w:szCs w:val="20"/>
        </w:rPr>
        <w:t>с. Карпогоры</w:t>
      </w:r>
    </w:p>
    <w:p w:rsidR="00BE2130" w:rsidRPr="00BE2130" w:rsidRDefault="00BE2130" w:rsidP="00BE2130">
      <w:pPr>
        <w:jc w:val="center"/>
        <w:rPr>
          <w:sz w:val="28"/>
          <w:szCs w:val="28"/>
        </w:rPr>
      </w:pPr>
    </w:p>
    <w:p w:rsidR="00BE2130" w:rsidRPr="00BE2130" w:rsidRDefault="00BE2130" w:rsidP="00BE2130">
      <w:pPr>
        <w:jc w:val="center"/>
        <w:rPr>
          <w:b/>
          <w:sz w:val="28"/>
          <w:szCs w:val="28"/>
        </w:rPr>
      </w:pPr>
    </w:p>
    <w:p w:rsidR="00BE2130" w:rsidRPr="00BE2130" w:rsidRDefault="00BE2130" w:rsidP="00BE2130">
      <w:pPr>
        <w:pStyle w:val="ad"/>
        <w:jc w:val="center"/>
        <w:rPr>
          <w:b/>
          <w:sz w:val="28"/>
          <w:szCs w:val="28"/>
        </w:rPr>
      </w:pPr>
      <w:r w:rsidRPr="00BE2130">
        <w:rPr>
          <w:b/>
          <w:sz w:val="28"/>
          <w:szCs w:val="28"/>
        </w:rPr>
        <w:t>О внесении изменений в Порядок формирования, утверждения и ведения планов закупок для обеспечения муниципальных нужд Пинежского муниципального района, утвержденный постановлением</w:t>
      </w:r>
    </w:p>
    <w:p w:rsidR="00BE2130" w:rsidRPr="00BE2130" w:rsidRDefault="00BE2130" w:rsidP="00BE2130">
      <w:pPr>
        <w:pStyle w:val="ad"/>
        <w:jc w:val="center"/>
        <w:rPr>
          <w:b/>
          <w:sz w:val="28"/>
          <w:szCs w:val="28"/>
        </w:rPr>
      </w:pPr>
      <w:r w:rsidRPr="00BE2130">
        <w:rPr>
          <w:b/>
          <w:sz w:val="28"/>
          <w:szCs w:val="28"/>
        </w:rPr>
        <w:t>администрации МО «Пинежский район» от 21 декабря 2015 года № 0879-па</w:t>
      </w:r>
    </w:p>
    <w:p w:rsidR="00BE2130" w:rsidRPr="00BE2130" w:rsidRDefault="00BE2130" w:rsidP="00BE2130">
      <w:pPr>
        <w:pStyle w:val="21"/>
        <w:jc w:val="left"/>
        <w:rPr>
          <w:b/>
          <w:bCs/>
          <w:szCs w:val="28"/>
        </w:rPr>
      </w:pPr>
    </w:p>
    <w:p w:rsidR="00BE2130" w:rsidRPr="00BE2130" w:rsidRDefault="00BE2130" w:rsidP="00BE2130">
      <w:pPr>
        <w:pStyle w:val="21"/>
        <w:jc w:val="left"/>
        <w:rPr>
          <w:b/>
          <w:bCs/>
          <w:szCs w:val="28"/>
        </w:rPr>
      </w:pPr>
    </w:p>
    <w:p w:rsidR="00BE2130" w:rsidRPr="00BE2130" w:rsidRDefault="00BE2130" w:rsidP="00BE2130">
      <w:pPr>
        <w:pStyle w:val="21"/>
        <w:rPr>
          <w:b/>
          <w:bCs/>
          <w:szCs w:val="28"/>
        </w:rPr>
      </w:pPr>
    </w:p>
    <w:p w:rsidR="00BE2130" w:rsidRPr="00BE2130" w:rsidRDefault="00BE2130" w:rsidP="00BE2130">
      <w:pPr>
        <w:autoSpaceDE w:val="0"/>
        <w:autoSpaceDN w:val="0"/>
        <w:adjustRightInd w:val="0"/>
        <w:ind w:firstLine="709"/>
        <w:jc w:val="both"/>
        <w:rPr>
          <w:sz w:val="28"/>
          <w:szCs w:val="28"/>
        </w:rPr>
      </w:pPr>
      <w:proofErr w:type="gramStart"/>
      <w:r w:rsidRPr="00BE2130">
        <w:rPr>
          <w:sz w:val="28"/>
          <w:szCs w:val="28"/>
        </w:rPr>
        <w:t>В соответствии с частью 5 статьи 17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21 ноября 2013 года N 1043 «О требованиях к формированию, утверждению и ведению планов закупок товаров, работ, услуг для обеспечения нужд субъекта Российской Федерации</w:t>
      </w:r>
      <w:proofErr w:type="gramEnd"/>
      <w:r w:rsidRPr="00BE2130">
        <w:rPr>
          <w:sz w:val="28"/>
          <w:szCs w:val="28"/>
        </w:rPr>
        <w:t xml:space="preserve"> и муниципальных нужд, а также </w:t>
      </w:r>
      <w:proofErr w:type="gramStart"/>
      <w:r w:rsidRPr="00BE2130">
        <w:rPr>
          <w:sz w:val="28"/>
          <w:szCs w:val="28"/>
        </w:rPr>
        <w:t>требованиях</w:t>
      </w:r>
      <w:proofErr w:type="gramEnd"/>
      <w:r w:rsidRPr="00BE2130">
        <w:rPr>
          <w:sz w:val="28"/>
          <w:szCs w:val="28"/>
        </w:rPr>
        <w:t xml:space="preserve"> к форме планов закупок товаров, работ, услуг» администрация МО «Пинежский район» </w:t>
      </w:r>
    </w:p>
    <w:p w:rsidR="00BE2130" w:rsidRPr="00BE2130" w:rsidRDefault="00BE2130" w:rsidP="00BE2130">
      <w:pPr>
        <w:pStyle w:val="ad"/>
        <w:ind w:firstLine="709"/>
        <w:rPr>
          <w:sz w:val="28"/>
          <w:szCs w:val="28"/>
        </w:rPr>
      </w:pPr>
      <w:r w:rsidRPr="00BE2130">
        <w:rPr>
          <w:rStyle w:val="2pt"/>
          <w:rFonts w:eastAsia="Calibri"/>
          <w:color w:val="auto"/>
          <w:sz w:val="28"/>
          <w:szCs w:val="28"/>
        </w:rPr>
        <w:t>постановляет:</w:t>
      </w:r>
    </w:p>
    <w:p w:rsidR="00BE2130" w:rsidRPr="00BE2130" w:rsidRDefault="00BE2130" w:rsidP="00BE2130">
      <w:pPr>
        <w:pStyle w:val="ad"/>
        <w:ind w:firstLine="709"/>
        <w:rPr>
          <w:sz w:val="28"/>
          <w:szCs w:val="28"/>
        </w:rPr>
      </w:pPr>
      <w:r w:rsidRPr="00BE2130">
        <w:rPr>
          <w:sz w:val="28"/>
          <w:szCs w:val="28"/>
        </w:rPr>
        <w:t>1. Внести изменения в Порядок формирования, утверждения и ведения планов закупок для обеспечения муниципальных нужд Пинежского муниципального района, утвержденный постановлением администрации          МО «Пинежский район» от 21 декабря 2015 года № 0879-па (далее – Порядок), изложив его в новой редакции.</w:t>
      </w:r>
    </w:p>
    <w:p w:rsidR="00BE2130" w:rsidRPr="00BE2130" w:rsidRDefault="00BE2130" w:rsidP="00BE2130">
      <w:pPr>
        <w:pStyle w:val="ad"/>
        <w:ind w:firstLine="709"/>
        <w:rPr>
          <w:sz w:val="28"/>
          <w:szCs w:val="28"/>
        </w:rPr>
      </w:pPr>
      <w:r w:rsidRPr="00BE2130">
        <w:rPr>
          <w:sz w:val="28"/>
          <w:szCs w:val="28"/>
        </w:rPr>
        <w:t>2. Настоящее постановление вступает в силу со дня его официального опубликования.</w:t>
      </w:r>
    </w:p>
    <w:p w:rsidR="00BE2130" w:rsidRPr="00BE2130" w:rsidRDefault="00BE2130" w:rsidP="00BE2130">
      <w:pPr>
        <w:pStyle w:val="21"/>
        <w:jc w:val="both"/>
        <w:rPr>
          <w:szCs w:val="28"/>
        </w:rPr>
      </w:pPr>
    </w:p>
    <w:p w:rsidR="00BE2130" w:rsidRPr="00BE2130" w:rsidRDefault="00BE2130" w:rsidP="00BE2130">
      <w:pPr>
        <w:pStyle w:val="21"/>
        <w:jc w:val="both"/>
        <w:rPr>
          <w:szCs w:val="28"/>
        </w:rPr>
      </w:pPr>
    </w:p>
    <w:p w:rsidR="00BE2130" w:rsidRPr="00BE2130" w:rsidRDefault="00BE2130" w:rsidP="00BE2130">
      <w:pPr>
        <w:pStyle w:val="21"/>
        <w:jc w:val="both"/>
        <w:rPr>
          <w:szCs w:val="28"/>
        </w:rPr>
      </w:pPr>
    </w:p>
    <w:p w:rsidR="00BE2130" w:rsidRPr="00BE2130" w:rsidRDefault="00BE2130" w:rsidP="00BE2130">
      <w:pPr>
        <w:pStyle w:val="ab"/>
        <w:rPr>
          <w:szCs w:val="28"/>
        </w:rPr>
      </w:pPr>
      <w:proofErr w:type="gramStart"/>
      <w:r w:rsidRPr="00BE2130">
        <w:rPr>
          <w:szCs w:val="28"/>
        </w:rPr>
        <w:t>Исполняющий</w:t>
      </w:r>
      <w:proofErr w:type="gramEnd"/>
      <w:r w:rsidRPr="00BE2130">
        <w:rPr>
          <w:szCs w:val="28"/>
        </w:rPr>
        <w:t xml:space="preserve"> обязанности главы</w:t>
      </w:r>
    </w:p>
    <w:p w:rsidR="00BE2130" w:rsidRPr="00BE2130" w:rsidRDefault="00BE2130" w:rsidP="00BE2130">
      <w:pPr>
        <w:pStyle w:val="ab"/>
        <w:rPr>
          <w:szCs w:val="28"/>
        </w:rPr>
      </w:pPr>
      <w:r w:rsidRPr="00BE2130">
        <w:rPr>
          <w:szCs w:val="28"/>
        </w:rPr>
        <w:t>администрации муниципального образования                                А.Н. Феклистов</w:t>
      </w: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d"/>
        <w:jc w:val="right"/>
      </w:pPr>
      <w:r w:rsidRPr="00BE2130">
        <w:lastRenderedPageBreak/>
        <w:t xml:space="preserve">УТВЕРЖДЕН </w:t>
      </w:r>
    </w:p>
    <w:p w:rsidR="00BE2130" w:rsidRPr="00BE2130" w:rsidRDefault="00BE2130" w:rsidP="00BE2130">
      <w:pPr>
        <w:pStyle w:val="ad"/>
        <w:jc w:val="right"/>
        <w:rPr>
          <w:sz w:val="28"/>
          <w:szCs w:val="28"/>
        </w:rPr>
      </w:pPr>
      <w:r w:rsidRPr="00BE2130">
        <w:rPr>
          <w:sz w:val="28"/>
          <w:szCs w:val="28"/>
        </w:rPr>
        <w:t xml:space="preserve">постановлением администрации </w:t>
      </w:r>
    </w:p>
    <w:p w:rsidR="00BE2130" w:rsidRPr="00BE2130" w:rsidRDefault="00BE2130" w:rsidP="00BE2130">
      <w:pPr>
        <w:pStyle w:val="ad"/>
        <w:jc w:val="right"/>
        <w:rPr>
          <w:sz w:val="28"/>
          <w:szCs w:val="28"/>
        </w:rPr>
      </w:pPr>
      <w:r w:rsidRPr="00BE2130">
        <w:rPr>
          <w:sz w:val="28"/>
          <w:szCs w:val="28"/>
        </w:rPr>
        <w:t>МО «Пинежский район»</w:t>
      </w:r>
    </w:p>
    <w:p w:rsidR="00BE2130" w:rsidRPr="00BE2130" w:rsidRDefault="00BE2130" w:rsidP="00BE2130">
      <w:pPr>
        <w:pStyle w:val="ad"/>
        <w:jc w:val="right"/>
        <w:rPr>
          <w:sz w:val="28"/>
          <w:szCs w:val="28"/>
        </w:rPr>
      </w:pPr>
      <w:r w:rsidRPr="00BE2130">
        <w:rPr>
          <w:sz w:val="28"/>
          <w:szCs w:val="28"/>
        </w:rPr>
        <w:t>от 21.12.2015 № 0879 – па,</w:t>
      </w:r>
    </w:p>
    <w:p w:rsidR="00BE2130" w:rsidRPr="00BE2130" w:rsidRDefault="00BE2130" w:rsidP="00BE2130">
      <w:pPr>
        <w:pStyle w:val="ad"/>
        <w:jc w:val="right"/>
        <w:rPr>
          <w:sz w:val="28"/>
          <w:szCs w:val="28"/>
        </w:rPr>
      </w:pPr>
      <w:proofErr w:type="gramStart"/>
      <w:r w:rsidRPr="00BE2130">
        <w:rPr>
          <w:sz w:val="28"/>
          <w:szCs w:val="28"/>
        </w:rPr>
        <w:t xml:space="preserve">(с изменениями, утвержденными </w:t>
      </w:r>
      <w:proofErr w:type="gramEnd"/>
    </w:p>
    <w:p w:rsidR="00BE2130" w:rsidRPr="00BE2130" w:rsidRDefault="00BE2130" w:rsidP="00BE2130">
      <w:pPr>
        <w:pStyle w:val="ad"/>
        <w:jc w:val="right"/>
        <w:rPr>
          <w:sz w:val="28"/>
          <w:szCs w:val="28"/>
        </w:rPr>
      </w:pPr>
      <w:r w:rsidRPr="00BE2130">
        <w:rPr>
          <w:sz w:val="28"/>
          <w:szCs w:val="28"/>
        </w:rPr>
        <w:t xml:space="preserve">постановлениями администрации </w:t>
      </w:r>
    </w:p>
    <w:p w:rsidR="00BE2130" w:rsidRPr="00BE2130" w:rsidRDefault="00BE2130" w:rsidP="00BE2130">
      <w:pPr>
        <w:pStyle w:val="ad"/>
        <w:jc w:val="right"/>
        <w:rPr>
          <w:sz w:val="28"/>
          <w:szCs w:val="28"/>
        </w:rPr>
      </w:pPr>
      <w:r w:rsidRPr="00BE2130">
        <w:rPr>
          <w:sz w:val="28"/>
          <w:szCs w:val="28"/>
        </w:rPr>
        <w:t>МО «Пинежский район»</w:t>
      </w:r>
    </w:p>
    <w:p w:rsidR="00BE2130" w:rsidRPr="00BE2130" w:rsidRDefault="00BE2130" w:rsidP="00BE2130">
      <w:pPr>
        <w:pStyle w:val="ad"/>
        <w:jc w:val="right"/>
        <w:rPr>
          <w:sz w:val="28"/>
          <w:szCs w:val="28"/>
        </w:rPr>
      </w:pPr>
      <w:r w:rsidRPr="00BE2130">
        <w:rPr>
          <w:sz w:val="28"/>
          <w:szCs w:val="28"/>
        </w:rPr>
        <w:t>от 07.02.2017 № 0102 – па,</w:t>
      </w:r>
    </w:p>
    <w:p w:rsidR="00BE2130" w:rsidRPr="00BE2130" w:rsidRDefault="00BE2130" w:rsidP="00BE2130">
      <w:pPr>
        <w:pStyle w:val="ad"/>
        <w:jc w:val="right"/>
        <w:rPr>
          <w:sz w:val="28"/>
          <w:szCs w:val="28"/>
        </w:rPr>
      </w:pPr>
      <w:r w:rsidRPr="00BE2130">
        <w:rPr>
          <w:sz w:val="28"/>
          <w:szCs w:val="28"/>
        </w:rPr>
        <w:t xml:space="preserve">от 20.07.2017 № 0652-па, </w:t>
      </w:r>
    </w:p>
    <w:p w:rsidR="00BE2130" w:rsidRPr="00BE2130" w:rsidRDefault="00BE2130" w:rsidP="00BE2130">
      <w:pPr>
        <w:pStyle w:val="ad"/>
        <w:jc w:val="right"/>
        <w:rPr>
          <w:sz w:val="28"/>
          <w:szCs w:val="28"/>
        </w:rPr>
      </w:pPr>
      <w:r w:rsidRPr="00BE2130">
        <w:rPr>
          <w:sz w:val="28"/>
          <w:szCs w:val="28"/>
        </w:rPr>
        <w:t xml:space="preserve"> от 21.08.2018 № 0638 –па)</w:t>
      </w:r>
    </w:p>
    <w:p w:rsidR="00BE2130" w:rsidRPr="00BE2130" w:rsidRDefault="00BE2130" w:rsidP="00BE2130">
      <w:pPr>
        <w:pStyle w:val="ad"/>
        <w:rPr>
          <w:sz w:val="28"/>
          <w:szCs w:val="28"/>
        </w:rPr>
      </w:pPr>
    </w:p>
    <w:p w:rsidR="00BE2130" w:rsidRPr="00BE2130" w:rsidRDefault="00BE2130" w:rsidP="00BE2130">
      <w:pPr>
        <w:pStyle w:val="ad"/>
        <w:jc w:val="center"/>
        <w:rPr>
          <w:b/>
          <w:sz w:val="28"/>
          <w:szCs w:val="28"/>
        </w:rPr>
      </w:pPr>
    </w:p>
    <w:p w:rsidR="00BE2130" w:rsidRPr="00BE2130" w:rsidRDefault="00BE2130" w:rsidP="00BE2130">
      <w:pPr>
        <w:pStyle w:val="ad"/>
        <w:jc w:val="center"/>
        <w:rPr>
          <w:b/>
          <w:sz w:val="28"/>
          <w:szCs w:val="28"/>
        </w:rPr>
      </w:pPr>
      <w:proofErr w:type="gramStart"/>
      <w:r w:rsidRPr="00BE2130">
        <w:rPr>
          <w:b/>
          <w:sz w:val="28"/>
          <w:szCs w:val="28"/>
        </w:rPr>
        <w:t>П</w:t>
      </w:r>
      <w:proofErr w:type="gramEnd"/>
      <w:r w:rsidRPr="00BE2130">
        <w:rPr>
          <w:b/>
          <w:sz w:val="28"/>
          <w:szCs w:val="28"/>
        </w:rPr>
        <w:t xml:space="preserve"> О Р Я ДО К</w:t>
      </w:r>
    </w:p>
    <w:p w:rsidR="00BE2130" w:rsidRPr="00BE2130" w:rsidRDefault="00BE2130" w:rsidP="00BE2130">
      <w:pPr>
        <w:pStyle w:val="ad"/>
        <w:jc w:val="center"/>
        <w:rPr>
          <w:b/>
          <w:sz w:val="28"/>
          <w:szCs w:val="28"/>
        </w:rPr>
      </w:pPr>
      <w:r w:rsidRPr="00BE2130">
        <w:rPr>
          <w:b/>
          <w:sz w:val="28"/>
          <w:szCs w:val="28"/>
        </w:rPr>
        <w:t xml:space="preserve">формирования, утверждения и ведения планов закупок </w:t>
      </w:r>
    </w:p>
    <w:p w:rsidR="00BE2130" w:rsidRPr="00BE2130" w:rsidRDefault="00BE2130" w:rsidP="00BE2130">
      <w:pPr>
        <w:pStyle w:val="ad"/>
        <w:jc w:val="center"/>
        <w:rPr>
          <w:b/>
          <w:sz w:val="28"/>
          <w:szCs w:val="28"/>
        </w:rPr>
      </w:pPr>
      <w:r w:rsidRPr="00BE2130">
        <w:rPr>
          <w:b/>
          <w:sz w:val="28"/>
          <w:szCs w:val="28"/>
        </w:rPr>
        <w:t xml:space="preserve">для обеспечения муниципальных нужд </w:t>
      </w:r>
    </w:p>
    <w:p w:rsidR="00BE2130" w:rsidRPr="00BE2130" w:rsidRDefault="00BE2130" w:rsidP="00BE2130">
      <w:pPr>
        <w:pStyle w:val="ad"/>
        <w:jc w:val="center"/>
        <w:rPr>
          <w:b/>
          <w:sz w:val="28"/>
          <w:szCs w:val="28"/>
        </w:rPr>
      </w:pPr>
      <w:r w:rsidRPr="00BE2130">
        <w:rPr>
          <w:b/>
          <w:sz w:val="28"/>
          <w:szCs w:val="28"/>
        </w:rPr>
        <w:t>Пинежского муниципального района</w:t>
      </w:r>
    </w:p>
    <w:p w:rsidR="00BE2130" w:rsidRPr="00BE2130" w:rsidRDefault="00BE2130" w:rsidP="00BE2130">
      <w:pPr>
        <w:pStyle w:val="ad"/>
        <w:rPr>
          <w:sz w:val="28"/>
          <w:szCs w:val="28"/>
        </w:rPr>
      </w:pPr>
      <w:r w:rsidRPr="00BE2130">
        <w:rPr>
          <w:sz w:val="28"/>
          <w:szCs w:val="28"/>
        </w:rPr>
        <w:t xml:space="preserve"> </w:t>
      </w:r>
    </w:p>
    <w:p w:rsidR="00BE2130" w:rsidRPr="00BE2130" w:rsidRDefault="00BE2130" w:rsidP="00BE2130">
      <w:pPr>
        <w:tabs>
          <w:tab w:val="left" w:pos="1134"/>
        </w:tabs>
        <w:ind w:firstLine="709"/>
        <w:jc w:val="both"/>
        <w:rPr>
          <w:sz w:val="28"/>
          <w:szCs w:val="28"/>
        </w:rPr>
      </w:pPr>
      <w:r w:rsidRPr="00BE2130">
        <w:rPr>
          <w:sz w:val="28"/>
          <w:szCs w:val="28"/>
        </w:rPr>
        <w:t>1.  </w:t>
      </w:r>
      <w:proofErr w:type="gramStart"/>
      <w:r w:rsidRPr="00BE2130">
        <w:rPr>
          <w:sz w:val="28"/>
          <w:szCs w:val="28"/>
        </w:rPr>
        <w:t xml:space="preserve">Настоящий </w:t>
      </w:r>
      <w:hyperlink r:id="rId8" w:history="1">
        <w:r w:rsidRPr="00BE2130">
          <w:rPr>
            <w:sz w:val="28"/>
            <w:szCs w:val="28"/>
          </w:rPr>
          <w:t>Порядок</w:t>
        </w:r>
      </w:hyperlink>
      <w:r w:rsidRPr="00BE2130">
        <w:t xml:space="preserve">, </w:t>
      </w:r>
      <w:r w:rsidRPr="00BE2130">
        <w:rPr>
          <w:sz w:val="28"/>
          <w:szCs w:val="28"/>
        </w:rPr>
        <w:t xml:space="preserve">разработанный в соответствии с частью 5 статьи 17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w:t>
      </w:r>
      <w:r w:rsidRPr="00BE2130">
        <w:rPr>
          <w:spacing w:val="-6"/>
          <w:sz w:val="28"/>
          <w:szCs w:val="28"/>
        </w:rPr>
        <w:t>постановлением Правительства Российской Федерации от 21 ноября 2013 года № 1043 «О требованиях к формированию, утверждению и ведению планов закупок товаров, работ, услуг для обеспечения</w:t>
      </w:r>
      <w:proofErr w:type="gramEnd"/>
      <w:r w:rsidRPr="00BE2130">
        <w:rPr>
          <w:spacing w:val="-6"/>
          <w:sz w:val="28"/>
          <w:szCs w:val="28"/>
        </w:rPr>
        <w:t xml:space="preserve"> нужд субъекта Российской Федерации и муниципальных нужд, а также требованиях к форме планов закупок товаров, работ, услуг»</w:t>
      </w:r>
      <w:r w:rsidRPr="00BE2130">
        <w:rPr>
          <w:sz w:val="28"/>
          <w:szCs w:val="28"/>
        </w:rPr>
        <w:t>, устанавливает последовательность действий участников процесса формирования, утверждения и ведения планов закупок товаров, работ, услуг для обеспечения муниципальных нужд Пинежского муниципального района (далее – планы закупок).</w:t>
      </w:r>
    </w:p>
    <w:p w:rsidR="00BE2130" w:rsidRPr="00BE2130" w:rsidRDefault="00BE2130" w:rsidP="00BE2130">
      <w:pPr>
        <w:autoSpaceDE w:val="0"/>
        <w:autoSpaceDN w:val="0"/>
        <w:adjustRightInd w:val="0"/>
        <w:ind w:firstLine="709"/>
        <w:jc w:val="both"/>
        <w:rPr>
          <w:bCs/>
          <w:sz w:val="28"/>
          <w:szCs w:val="28"/>
        </w:rPr>
      </w:pPr>
      <w:r w:rsidRPr="00BE2130">
        <w:rPr>
          <w:sz w:val="28"/>
          <w:szCs w:val="28"/>
        </w:rPr>
        <w:t>2. </w:t>
      </w:r>
      <w:r w:rsidRPr="00BE2130">
        <w:rPr>
          <w:bCs/>
          <w:sz w:val="28"/>
          <w:szCs w:val="28"/>
        </w:rPr>
        <w:t>Планы закупок утверждаются в течение 10 рабочих дней:</w:t>
      </w:r>
    </w:p>
    <w:p w:rsidR="00BE2130" w:rsidRPr="00BE2130" w:rsidRDefault="00BE2130" w:rsidP="00BE2130">
      <w:pPr>
        <w:autoSpaceDE w:val="0"/>
        <w:autoSpaceDN w:val="0"/>
        <w:adjustRightInd w:val="0"/>
        <w:ind w:firstLine="709"/>
        <w:jc w:val="both"/>
        <w:rPr>
          <w:bCs/>
          <w:sz w:val="28"/>
          <w:szCs w:val="28"/>
        </w:rPr>
      </w:pPr>
      <w:r w:rsidRPr="00BE2130">
        <w:rPr>
          <w:bCs/>
          <w:sz w:val="28"/>
          <w:szCs w:val="28"/>
        </w:rPr>
        <w:t xml:space="preserve">а) муниципальными заказчиками, действующими от имени </w:t>
      </w:r>
      <w:r w:rsidRPr="00BE2130">
        <w:rPr>
          <w:sz w:val="28"/>
          <w:szCs w:val="28"/>
        </w:rPr>
        <w:t>Пинежского муниципального района</w:t>
      </w:r>
      <w:r w:rsidRPr="00BE2130">
        <w:rPr>
          <w:bCs/>
          <w:sz w:val="28"/>
          <w:szCs w:val="28"/>
        </w:rPr>
        <w:t xml:space="preserve">, </w:t>
      </w:r>
      <w:r w:rsidRPr="00BE2130">
        <w:rPr>
          <w:sz w:val="28"/>
          <w:szCs w:val="28"/>
        </w:rPr>
        <w:t xml:space="preserve">– </w:t>
      </w:r>
      <w:r w:rsidRPr="00BE2130">
        <w:rPr>
          <w:bCs/>
          <w:sz w:val="28"/>
          <w:szCs w:val="28"/>
        </w:rPr>
        <w:t>после доведения до соответствующего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E2130" w:rsidRPr="00BE2130" w:rsidRDefault="00BE2130" w:rsidP="00BE2130">
      <w:pPr>
        <w:autoSpaceDE w:val="0"/>
        <w:autoSpaceDN w:val="0"/>
        <w:adjustRightInd w:val="0"/>
        <w:ind w:firstLine="709"/>
        <w:jc w:val="both"/>
        <w:rPr>
          <w:bCs/>
          <w:sz w:val="28"/>
          <w:szCs w:val="28"/>
        </w:rPr>
      </w:pPr>
      <w:r w:rsidRPr="00BE2130">
        <w:rPr>
          <w:bCs/>
          <w:sz w:val="28"/>
          <w:szCs w:val="28"/>
        </w:rPr>
        <w:t xml:space="preserve">б) муниципальными бюджетными учреждениями </w:t>
      </w:r>
      <w:r w:rsidRPr="00BE2130">
        <w:rPr>
          <w:sz w:val="28"/>
          <w:szCs w:val="28"/>
        </w:rPr>
        <w:t>Пинежского муниципального района</w:t>
      </w:r>
      <w:r w:rsidRPr="00BE2130">
        <w:rPr>
          <w:bCs/>
          <w:sz w:val="28"/>
          <w:szCs w:val="28"/>
        </w:rPr>
        <w:t xml:space="preserve">, за исключением закупок, осуществляемых в соответствии с </w:t>
      </w:r>
      <w:hyperlink r:id="rId9" w:history="1">
        <w:r w:rsidRPr="00BE2130">
          <w:rPr>
            <w:bCs/>
            <w:sz w:val="28"/>
            <w:szCs w:val="28"/>
          </w:rPr>
          <w:t>частями 2</w:t>
        </w:r>
      </w:hyperlink>
      <w:r w:rsidRPr="00BE2130">
        <w:rPr>
          <w:bCs/>
          <w:sz w:val="28"/>
          <w:szCs w:val="28"/>
        </w:rPr>
        <w:t xml:space="preserve"> и </w:t>
      </w:r>
      <w:hyperlink r:id="rId10" w:history="1">
        <w:r w:rsidRPr="00BE2130">
          <w:rPr>
            <w:bCs/>
            <w:sz w:val="28"/>
            <w:szCs w:val="28"/>
          </w:rPr>
          <w:t>6 статьи 15</w:t>
        </w:r>
      </w:hyperlink>
      <w:r w:rsidRPr="00BE2130">
        <w:rPr>
          <w:bCs/>
          <w:sz w:val="28"/>
          <w:szCs w:val="28"/>
        </w:rPr>
        <w:t xml:space="preserve"> Федерального закона </w:t>
      </w:r>
      <w:r w:rsidRPr="00BE2130">
        <w:rPr>
          <w:sz w:val="28"/>
          <w:szCs w:val="28"/>
        </w:rPr>
        <w:t>от 05 апреля 2013 года № 44-ФЗ</w:t>
      </w:r>
      <w:r w:rsidRPr="00BE2130">
        <w:rPr>
          <w:bCs/>
          <w:sz w:val="28"/>
          <w:szCs w:val="28"/>
        </w:rPr>
        <w:t>, после утверждения планов финансово-хозяйственной деятельности;</w:t>
      </w:r>
    </w:p>
    <w:p w:rsidR="00BE2130" w:rsidRPr="00BE2130" w:rsidRDefault="00BE2130" w:rsidP="00BE2130">
      <w:pPr>
        <w:autoSpaceDE w:val="0"/>
        <w:autoSpaceDN w:val="0"/>
        <w:adjustRightInd w:val="0"/>
        <w:ind w:firstLine="709"/>
        <w:jc w:val="both"/>
        <w:rPr>
          <w:bCs/>
          <w:sz w:val="28"/>
          <w:szCs w:val="28"/>
        </w:rPr>
      </w:pPr>
      <w:proofErr w:type="gramStart"/>
      <w:r w:rsidRPr="00BE2130">
        <w:rPr>
          <w:bCs/>
          <w:sz w:val="28"/>
          <w:szCs w:val="28"/>
        </w:rPr>
        <w:t>б</w:t>
      </w:r>
      <w:proofErr w:type="gramEnd"/>
      <w:r w:rsidRPr="00BE2130">
        <w:rPr>
          <w:bCs/>
          <w:sz w:val="28"/>
          <w:szCs w:val="28"/>
        </w:rPr>
        <w:t>(1)) муниципальными унитарными предприятиями Пинежского муниципального района, за исключением закупок, осуществляемых в соответствии с частями 2.1 и 6 статьи 15 Федерального закона, со дня утверждения планов (программ) финансово-хозяйственной деятельности предприятия;</w:t>
      </w:r>
    </w:p>
    <w:p w:rsidR="00BE2130" w:rsidRPr="00BE2130" w:rsidRDefault="00BE2130" w:rsidP="00BE2130">
      <w:pPr>
        <w:autoSpaceDE w:val="0"/>
        <w:autoSpaceDN w:val="0"/>
        <w:adjustRightInd w:val="0"/>
        <w:ind w:firstLine="709"/>
        <w:jc w:val="both"/>
        <w:rPr>
          <w:bCs/>
          <w:sz w:val="28"/>
          <w:szCs w:val="28"/>
        </w:rPr>
      </w:pPr>
      <w:proofErr w:type="gramStart"/>
      <w:r w:rsidRPr="00BE2130">
        <w:rPr>
          <w:bCs/>
          <w:sz w:val="28"/>
          <w:szCs w:val="28"/>
        </w:rPr>
        <w:lastRenderedPageBreak/>
        <w:t xml:space="preserve">в) муниципальными автономными учреждениями Пинежского муниципального района в случае, предусмотренном </w:t>
      </w:r>
      <w:hyperlink r:id="rId11" w:history="1">
        <w:r w:rsidRPr="00BE2130">
          <w:rPr>
            <w:bCs/>
            <w:sz w:val="28"/>
            <w:szCs w:val="28"/>
          </w:rPr>
          <w:t>частью 4 статьи 15</w:t>
        </w:r>
      </w:hyperlink>
      <w:r w:rsidRPr="00BE2130">
        <w:rPr>
          <w:bCs/>
          <w:sz w:val="28"/>
          <w:szCs w:val="28"/>
        </w:rPr>
        <w:t xml:space="preserve"> Федерального закона </w:t>
      </w:r>
      <w:r w:rsidRPr="00BE2130">
        <w:rPr>
          <w:sz w:val="28"/>
          <w:szCs w:val="28"/>
        </w:rPr>
        <w:t>от 05 апреля 2013 года № 44-ФЗ</w:t>
      </w:r>
      <w:r w:rsidRPr="00BE2130">
        <w:rPr>
          <w:bCs/>
          <w:sz w:val="28"/>
          <w:szCs w:val="28"/>
        </w:rPr>
        <w:t xml:space="preserve">, </w:t>
      </w:r>
      <w:r w:rsidRPr="00BE2130">
        <w:rPr>
          <w:sz w:val="28"/>
          <w:szCs w:val="28"/>
        </w:rPr>
        <w:t xml:space="preserve">– </w:t>
      </w:r>
      <w:r w:rsidRPr="00BE2130">
        <w:rPr>
          <w:bCs/>
          <w:sz w:val="28"/>
          <w:szCs w:val="28"/>
        </w:rPr>
        <w:t xml:space="preserve">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Пинежского муниципального района или приобретение объектов недвижимого имущества в муниципальную собственность </w:t>
      </w:r>
      <w:r w:rsidRPr="00BE2130">
        <w:rPr>
          <w:sz w:val="28"/>
          <w:szCs w:val="28"/>
        </w:rPr>
        <w:t>Пинежского муниципального района</w:t>
      </w:r>
      <w:r w:rsidRPr="00BE2130">
        <w:rPr>
          <w:bCs/>
          <w:sz w:val="28"/>
          <w:szCs w:val="28"/>
        </w:rPr>
        <w:t xml:space="preserve"> (далее – субсидии).</w:t>
      </w:r>
      <w:proofErr w:type="gramEnd"/>
      <w:r w:rsidRPr="00BE2130">
        <w:rPr>
          <w:bCs/>
          <w:sz w:val="28"/>
          <w:szCs w:val="28"/>
        </w:rPr>
        <w:t xml:space="preserve"> При этом в план закупок включаются только закупки, которые планируется осуществлять за счет субсидий;</w:t>
      </w:r>
    </w:p>
    <w:p w:rsidR="00BE2130" w:rsidRPr="00BE2130" w:rsidRDefault="00BE2130" w:rsidP="00BE2130">
      <w:pPr>
        <w:autoSpaceDE w:val="0"/>
        <w:autoSpaceDN w:val="0"/>
        <w:adjustRightInd w:val="0"/>
        <w:ind w:firstLine="709"/>
        <w:jc w:val="both"/>
        <w:rPr>
          <w:bCs/>
          <w:sz w:val="28"/>
          <w:szCs w:val="28"/>
        </w:rPr>
      </w:pPr>
      <w:proofErr w:type="gramStart"/>
      <w:r w:rsidRPr="00BE2130">
        <w:rPr>
          <w:bCs/>
          <w:sz w:val="28"/>
          <w:szCs w:val="28"/>
        </w:rPr>
        <w:t xml:space="preserve">г) муниципальными бюджетными учреждениями Пинежского муниципального района, муниципальными автономными учреждениями Пинежского муниципального района, муниципальными унитарными предприятиями Пинежского муниципального района, имущество которых принадлежит на праве собственности Пинежскому муниципальному району, осуществляющими закупки в рамках переданных им органами местного самоуправления </w:t>
      </w:r>
      <w:r w:rsidRPr="00BE2130">
        <w:rPr>
          <w:sz w:val="28"/>
          <w:szCs w:val="28"/>
        </w:rPr>
        <w:t>Пинежского муниципального района</w:t>
      </w:r>
      <w:r w:rsidRPr="00BE2130">
        <w:rPr>
          <w:bCs/>
          <w:sz w:val="28"/>
          <w:szCs w:val="28"/>
        </w:rPr>
        <w:t xml:space="preserve">  полномочий муниципального заказчика по заключению и исполнению от имени Пинежского муниципального района муниципальных контрактов от лица указанных органов, в случаях</w:t>
      </w:r>
      <w:proofErr w:type="gramEnd"/>
      <w:r w:rsidRPr="00BE2130">
        <w:rPr>
          <w:bCs/>
          <w:sz w:val="28"/>
          <w:szCs w:val="28"/>
        </w:rPr>
        <w:t xml:space="preserve">, предусмотренных </w:t>
      </w:r>
      <w:hyperlink r:id="rId12" w:history="1">
        <w:r w:rsidRPr="00BE2130">
          <w:rPr>
            <w:bCs/>
            <w:sz w:val="28"/>
            <w:szCs w:val="28"/>
          </w:rPr>
          <w:t>частью 6 статьи 15</w:t>
        </w:r>
      </w:hyperlink>
      <w:r w:rsidRPr="00BE2130">
        <w:rPr>
          <w:bCs/>
          <w:sz w:val="28"/>
          <w:szCs w:val="28"/>
        </w:rPr>
        <w:t xml:space="preserve"> Федерального закона </w:t>
      </w:r>
      <w:r w:rsidRPr="00BE2130">
        <w:rPr>
          <w:sz w:val="28"/>
          <w:szCs w:val="28"/>
        </w:rPr>
        <w:t>от 05 апреля 2013 года № 44-ФЗ</w:t>
      </w:r>
      <w:r w:rsidRPr="00BE2130">
        <w:rPr>
          <w:bCs/>
          <w:sz w:val="28"/>
          <w:szCs w:val="28"/>
        </w:rPr>
        <w:t xml:space="preserve">, </w:t>
      </w:r>
      <w:r w:rsidRPr="00BE2130">
        <w:rPr>
          <w:sz w:val="28"/>
          <w:szCs w:val="28"/>
        </w:rPr>
        <w:t xml:space="preserve">– </w:t>
      </w:r>
      <w:r w:rsidRPr="00BE2130">
        <w:rPr>
          <w:bCs/>
          <w:sz w:val="28"/>
          <w:szCs w:val="28"/>
        </w:rPr>
        <w:t>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E2130" w:rsidRPr="00BE2130" w:rsidRDefault="00BE2130" w:rsidP="00BE2130">
      <w:pPr>
        <w:autoSpaceDE w:val="0"/>
        <w:autoSpaceDN w:val="0"/>
        <w:adjustRightInd w:val="0"/>
        <w:ind w:firstLine="709"/>
        <w:jc w:val="both"/>
        <w:rPr>
          <w:sz w:val="28"/>
          <w:szCs w:val="28"/>
        </w:rPr>
      </w:pPr>
      <w:r w:rsidRPr="00BE2130">
        <w:rPr>
          <w:sz w:val="28"/>
          <w:szCs w:val="28"/>
        </w:rPr>
        <w:t>3.  </w:t>
      </w:r>
      <w:proofErr w:type="gramStart"/>
      <w:r w:rsidRPr="00BE2130">
        <w:rPr>
          <w:sz w:val="28"/>
          <w:szCs w:val="28"/>
        </w:rPr>
        <w:t xml:space="preserve">Планы закупок на очередной финансовый год формируются и предоставляются в соответствии с пунктом 4 настоящего Порядка заказчиками, указанными в </w:t>
      </w:r>
      <w:hyperlink r:id="rId13" w:history="1">
        <w:r w:rsidRPr="00BE2130">
          <w:rPr>
            <w:sz w:val="28"/>
            <w:szCs w:val="28"/>
          </w:rPr>
          <w:t>пункте</w:t>
        </w:r>
      </w:hyperlink>
      <w:r w:rsidRPr="00BE2130">
        <w:rPr>
          <w:sz w:val="28"/>
          <w:szCs w:val="28"/>
        </w:rPr>
        <w:t xml:space="preserve"> 2 настоящего Порядка, в сроки, установленные с учетом требований к срокам, утверждаемым постановлением администрации МО «Пинежский район» о разработке проекта решения Собрания депутатов МО «Пинежский район» о районном бюджете (далее – решение о районном бюджете) на очередной финансовый год, на предоставление</w:t>
      </w:r>
      <w:proofErr w:type="gramEnd"/>
      <w:r w:rsidRPr="00BE2130">
        <w:rPr>
          <w:sz w:val="28"/>
          <w:szCs w:val="28"/>
        </w:rPr>
        <w:t xml:space="preserve"> главными распорядителями средств районного бюджета (далее – главные распорядители) расчетов потребностей средств районного бюджета (обоснований бюджетных ассигнований) на осуществление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4. Заказчики, указанные в подпункте «а» пункта 2 настоящего Порядка:</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а) формируют планы закупок, исходя из целей осуществления закупок, определенных с учетом положений </w:t>
      </w:r>
      <w:hyperlink r:id="rId14" w:history="1">
        <w:r w:rsidRPr="00BE2130">
          <w:rPr>
            <w:sz w:val="28"/>
            <w:szCs w:val="28"/>
          </w:rPr>
          <w:t>статьи 13</w:t>
        </w:r>
      </w:hyperlink>
      <w:r w:rsidRPr="00BE2130">
        <w:rPr>
          <w:sz w:val="28"/>
          <w:szCs w:val="28"/>
        </w:rPr>
        <w:t xml:space="preserve"> Федерального закона от 05 апреля 2013 года № 44-ФЗ, и представляют их главным распорядителям в установленные ими сроки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б) 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решения о районном бюджете обоснований бюджетных ассигнований на </w:t>
      </w:r>
      <w:r w:rsidRPr="00BE2130">
        <w:rPr>
          <w:sz w:val="28"/>
          <w:szCs w:val="28"/>
        </w:rPr>
        <w:lastRenderedPageBreak/>
        <w:t>осуществление закупок в соответствии с бюджетным законодательством Российской Федерации;</w:t>
      </w:r>
    </w:p>
    <w:p w:rsidR="00BE2130" w:rsidRPr="00BE2130" w:rsidRDefault="00BE2130" w:rsidP="00BE2130">
      <w:pPr>
        <w:autoSpaceDE w:val="0"/>
        <w:autoSpaceDN w:val="0"/>
        <w:adjustRightInd w:val="0"/>
        <w:ind w:firstLine="709"/>
        <w:jc w:val="both"/>
        <w:rPr>
          <w:sz w:val="28"/>
          <w:szCs w:val="28"/>
        </w:rPr>
      </w:pPr>
      <w:r w:rsidRPr="00BE2130">
        <w:rPr>
          <w:sz w:val="28"/>
          <w:szCs w:val="28"/>
        </w:rPr>
        <w:t>в) после уточнения планов закупок и доведения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пунктом 2 настоящего Порядка, сформированные планы закупок и уведомляют об этом главного распорядителя.</w:t>
      </w:r>
    </w:p>
    <w:p w:rsidR="00BE2130" w:rsidRPr="00BE2130" w:rsidRDefault="00BE2130" w:rsidP="00BE2130">
      <w:pPr>
        <w:autoSpaceDE w:val="0"/>
        <w:autoSpaceDN w:val="0"/>
        <w:adjustRightInd w:val="0"/>
        <w:ind w:firstLine="709"/>
        <w:jc w:val="both"/>
        <w:rPr>
          <w:sz w:val="28"/>
          <w:szCs w:val="28"/>
        </w:rPr>
      </w:pPr>
      <w:r w:rsidRPr="00BE2130">
        <w:rPr>
          <w:sz w:val="28"/>
          <w:szCs w:val="28"/>
        </w:rPr>
        <w:t>5. Заказчики, указанные в подпункте «б» пункта 2 настоящего Порядка:</w:t>
      </w:r>
    </w:p>
    <w:p w:rsidR="00BE2130" w:rsidRPr="00BE2130" w:rsidRDefault="00BE2130" w:rsidP="00BE2130">
      <w:pPr>
        <w:autoSpaceDE w:val="0"/>
        <w:autoSpaceDN w:val="0"/>
        <w:adjustRightInd w:val="0"/>
        <w:ind w:firstLine="709"/>
        <w:jc w:val="both"/>
        <w:rPr>
          <w:sz w:val="28"/>
          <w:szCs w:val="28"/>
        </w:rPr>
      </w:pPr>
      <w:r w:rsidRPr="00BE2130">
        <w:rPr>
          <w:sz w:val="28"/>
          <w:szCs w:val="28"/>
        </w:rPr>
        <w:t>а) формируют планы закупок при планировании в соответствии с законодательством Российской Федерации их финансово-хозяйственной деятельности;</w:t>
      </w:r>
    </w:p>
    <w:p w:rsidR="00BE2130" w:rsidRPr="00BE2130" w:rsidRDefault="00BE2130" w:rsidP="00BE2130">
      <w:pPr>
        <w:autoSpaceDE w:val="0"/>
        <w:autoSpaceDN w:val="0"/>
        <w:adjustRightInd w:val="0"/>
        <w:ind w:firstLine="709"/>
        <w:jc w:val="both"/>
        <w:rPr>
          <w:sz w:val="28"/>
          <w:szCs w:val="28"/>
        </w:rPr>
      </w:pPr>
      <w:r w:rsidRPr="00BE2130">
        <w:rPr>
          <w:sz w:val="28"/>
          <w:szCs w:val="28"/>
        </w:rPr>
        <w:t>б) корректируют при необходимости по согласованию с органами местного самоуправления Пинежского муниципального района, осуществляющими функции и полномочия их учредителя,  планы закупок в процессе составления проектов планов их финансово-хозяйственной деятельности и представления в соответствии с бюджетным законодательством Российской Федерации обоснований бюджетных ассигнований;</w:t>
      </w:r>
    </w:p>
    <w:p w:rsidR="00BE2130" w:rsidRPr="00BE2130" w:rsidRDefault="00BE2130" w:rsidP="00BE2130">
      <w:pPr>
        <w:autoSpaceDE w:val="0"/>
        <w:autoSpaceDN w:val="0"/>
        <w:adjustRightInd w:val="0"/>
        <w:ind w:firstLine="709"/>
        <w:jc w:val="both"/>
        <w:rPr>
          <w:sz w:val="28"/>
          <w:szCs w:val="28"/>
        </w:rPr>
      </w:pPr>
      <w:r w:rsidRPr="00BE2130">
        <w:rPr>
          <w:sz w:val="28"/>
          <w:szCs w:val="28"/>
        </w:rPr>
        <w:t>в) после уточнения планов закупок и утверждения планов финансово-хозяйственной деятельности утверждают в сроки, установленные пунктом 2 настоящего Порядка, сформированные планы закупок и уведомляют об этом органы местного самоуправления Пинежского муниципального района, осуществляющие функции и полномочия их учредителя.</w:t>
      </w:r>
    </w:p>
    <w:p w:rsidR="00BE2130" w:rsidRPr="00BE2130" w:rsidRDefault="00BE2130" w:rsidP="00BE2130">
      <w:pPr>
        <w:autoSpaceDE w:val="0"/>
        <w:autoSpaceDN w:val="0"/>
        <w:adjustRightInd w:val="0"/>
        <w:ind w:firstLine="709"/>
        <w:jc w:val="both"/>
        <w:rPr>
          <w:sz w:val="28"/>
          <w:szCs w:val="28"/>
        </w:rPr>
      </w:pPr>
      <w:r w:rsidRPr="00BE2130">
        <w:rPr>
          <w:sz w:val="28"/>
          <w:szCs w:val="28"/>
        </w:rPr>
        <w:t>5(1). Заказчики, указанные в подпункте «б(1)» пункта 2 настоящего Порядка:</w:t>
      </w:r>
    </w:p>
    <w:p w:rsidR="00BE2130" w:rsidRPr="00BE2130" w:rsidRDefault="00BE2130" w:rsidP="00BE2130">
      <w:pPr>
        <w:autoSpaceDE w:val="0"/>
        <w:autoSpaceDN w:val="0"/>
        <w:adjustRightInd w:val="0"/>
        <w:ind w:firstLine="709"/>
        <w:jc w:val="both"/>
        <w:rPr>
          <w:sz w:val="28"/>
          <w:szCs w:val="28"/>
        </w:rPr>
      </w:pPr>
      <w:r w:rsidRPr="00BE2130">
        <w:rPr>
          <w:sz w:val="28"/>
          <w:szCs w:val="28"/>
        </w:rPr>
        <w:t>а) формируют планы закупок при планировании в соответствии с законодательством Российской Федерации их финансово-хозяйственной деятельности в сроки, установленные соответственно органом местного самоуправления Пинежского муниципального района, осуществляющим полномочия собственника в отношении имущества предприятия;</w:t>
      </w:r>
    </w:p>
    <w:p w:rsidR="00BE2130" w:rsidRPr="00BE2130" w:rsidRDefault="00BE2130" w:rsidP="00BE2130">
      <w:pPr>
        <w:autoSpaceDE w:val="0"/>
        <w:autoSpaceDN w:val="0"/>
        <w:adjustRightInd w:val="0"/>
        <w:ind w:firstLine="709"/>
        <w:jc w:val="both"/>
        <w:rPr>
          <w:sz w:val="28"/>
          <w:szCs w:val="28"/>
        </w:rPr>
      </w:pPr>
      <w:r w:rsidRPr="00BE2130">
        <w:rPr>
          <w:sz w:val="28"/>
          <w:szCs w:val="28"/>
        </w:rPr>
        <w:t>б) уточняют при необходимости планы закупок, после их уточнения и утверждения плана (программы) финансово-хозяйственной деятельности предприятия утверждают в сроки, установленные пунктом 2 настоящего Порядка, планы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6.Заказчики, указанные в </w:t>
      </w:r>
      <w:hyperlink r:id="rId15" w:history="1">
        <w:r w:rsidRPr="00BE2130">
          <w:rPr>
            <w:sz w:val="28"/>
            <w:szCs w:val="28"/>
          </w:rPr>
          <w:t>подпункте «в» пункта</w:t>
        </w:r>
      </w:hyperlink>
      <w:r w:rsidRPr="00BE2130">
        <w:rPr>
          <w:sz w:val="28"/>
          <w:szCs w:val="28"/>
        </w:rPr>
        <w:t xml:space="preserve"> 2 настоящего Порядка:</w:t>
      </w:r>
    </w:p>
    <w:p w:rsidR="00BE2130" w:rsidRPr="00BE2130" w:rsidRDefault="00BE2130" w:rsidP="00BE2130">
      <w:pPr>
        <w:autoSpaceDE w:val="0"/>
        <w:autoSpaceDN w:val="0"/>
        <w:adjustRightInd w:val="0"/>
        <w:ind w:firstLine="709"/>
        <w:jc w:val="both"/>
        <w:rPr>
          <w:sz w:val="28"/>
          <w:szCs w:val="28"/>
        </w:rPr>
      </w:pPr>
      <w:r w:rsidRPr="00BE2130">
        <w:rPr>
          <w:sz w:val="28"/>
          <w:szCs w:val="28"/>
        </w:rPr>
        <w:t>а) формируют планы закупок в сроки, установленные главными распорядителями, после принятия решений (согласования в установленном порядке со всеми заинтересованными органами местного самоуправления Пинежского муниципального района проектов решений) о предоставлении субсидий на осуществление капитальных вложений;</w:t>
      </w:r>
    </w:p>
    <w:p w:rsidR="00BE2130" w:rsidRPr="00BE2130" w:rsidRDefault="00BE2130" w:rsidP="00BE2130">
      <w:pPr>
        <w:autoSpaceDE w:val="0"/>
        <w:autoSpaceDN w:val="0"/>
        <w:adjustRightInd w:val="0"/>
        <w:ind w:firstLine="709"/>
        <w:jc w:val="both"/>
        <w:rPr>
          <w:sz w:val="28"/>
          <w:szCs w:val="28"/>
        </w:rPr>
      </w:pPr>
      <w:r w:rsidRPr="00BE2130">
        <w:rPr>
          <w:sz w:val="28"/>
          <w:szCs w:val="28"/>
        </w:rPr>
        <w:t>б) уточняют при необходимости планы закупок, после их уточнения и заключения соглашений о предоставлении субсидий на осуществление капитальных вложений утверждают в срок, установленный пунктом 2 настоящего Порядка, планы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7. Заказчики, указанные в </w:t>
      </w:r>
      <w:hyperlink r:id="rId16" w:history="1">
        <w:r w:rsidRPr="00BE2130">
          <w:rPr>
            <w:sz w:val="28"/>
            <w:szCs w:val="28"/>
          </w:rPr>
          <w:t>подпункте «г» пункта</w:t>
        </w:r>
      </w:hyperlink>
      <w:r w:rsidRPr="00BE2130">
        <w:t xml:space="preserve"> 2</w:t>
      </w:r>
      <w:r w:rsidRPr="00BE2130">
        <w:rPr>
          <w:sz w:val="28"/>
          <w:szCs w:val="28"/>
        </w:rPr>
        <w:t xml:space="preserve"> настоящего Порядка:</w:t>
      </w:r>
    </w:p>
    <w:p w:rsidR="00BE2130" w:rsidRPr="00BE2130" w:rsidRDefault="00BE2130" w:rsidP="00BE2130">
      <w:pPr>
        <w:autoSpaceDE w:val="0"/>
        <w:autoSpaceDN w:val="0"/>
        <w:adjustRightInd w:val="0"/>
        <w:ind w:firstLine="709"/>
        <w:jc w:val="both"/>
        <w:rPr>
          <w:sz w:val="28"/>
          <w:szCs w:val="28"/>
        </w:rPr>
      </w:pPr>
      <w:proofErr w:type="gramStart"/>
      <w:r w:rsidRPr="00BE2130">
        <w:rPr>
          <w:sz w:val="28"/>
          <w:szCs w:val="28"/>
        </w:rPr>
        <w:lastRenderedPageBreak/>
        <w:t>а) формируют планы закупок в сроки, установленные главными распорядителями, после принятия решений (согласования в установленном порядке со всеми заинтересованными органами местного самоуправления Пинежского муниципального района проектов решений) о подготовке и реализации бюджетных инвестиций в объекты капитального строительства муниципальной собственности Пинежского муниципального района или приобретении объектов недвижимого имущества в муниципальную собственность Пинежского муниципального района;</w:t>
      </w:r>
      <w:proofErr w:type="gramEnd"/>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б) уточняют при необходимости планы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пунктом 2 настоящего Порядка, планы закупок. </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8. Планы закупок формируются на срок, соответствующий сроку действия решения Собрания депутатов о районном бюджете на очередной финансовый год. </w:t>
      </w:r>
    </w:p>
    <w:p w:rsidR="00BE2130" w:rsidRPr="00BE2130" w:rsidRDefault="00BE2130" w:rsidP="00BE2130">
      <w:pPr>
        <w:autoSpaceDE w:val="0"/>
        <w:autoSpaceDN w:val="0"/>
        <w:adjustRightInd w:val="0"/>
        <w:ind w:firstLine="709"/>
        <w:jc w:val="both"/>
        <w:rPr>
          <w:sz w:val="28"/>
          <w:szCs w:val="28"/>
        </w:rPr>
      </w:pPr>
      <w:r w:rsidRPr="00BE2130">
        <w:rPr>
          <w:sz w:val="28"/>
          <w:szCs w:val="28"/>
        </w:rPr>
        <w:t>9. В планы закупок заказчиков, указанных в пункте 2 настоящего Порядка, в соответствии с бюджетным законодательством Российской Федерации включается информация о закупках, осуществление которых планируется по истечении планового периода. В этом случае информация вносится в планы закупок на весь срок планируемых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10. </w:t>
      </w:r>
      <w:proofErr w:type="gramStart"/>
      <w:r w:rsidRPr="00BE2130">
        <w:rPr>
          <w:sz w:val="28"/>
          <w:szCs w:val="28"/>
        </w:rPr>
        <w:t>Заказчики, указанные в пункте 2 настоящего Порядка, ведут планы закупок в соответствии с положениями Федерального закона, постановления Правительства Российской Федерации от 21 ноября 2013 года №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и настоящего Порядка</w:t>
      </w:r>
      <w:proofErr w:type="gramEnd"/>
      <w:r w:rsidRPr="00BE2130">
        <w:rPr>
          <w:sz w:val="28"/>
          <w:szCs w:val="28"/>
        </w:rPr>
        <w:t>. Основаниями для внесения изменений в утвержденные планы закупок в случаях необходимости являются:</w:t>
      </w:r>
    </w:p>
    <w:p w:rsidR="00BE2130" w:rsidRPr="00BE2130" w:rsidRDefault="00BE2130" w:rsidP="00BE2130">
      <w:pPr>
        <w:autoSpaceDE w:val="0"/>
        <w:autoSpaceDN w:val="0"/>
        <w:adjustRightInd w:val="0"/>
        <w:ind w:firstLine="709"/>
        <w:jc w:val="both"/>
        <w:rPr>
          <w:sz w:val="28"/>
          <w:szCs w:val="28"/>
        </w:rPr>
      </w:pPr>
      <w:proofErr w:type="gramStart"/>
      <w:r w:rsidRPr="00BE2130">
        <w:rPr>
          <w:sz w:val="28"/>
          <w:szCs w:val="28"/>
        </w:rPr>
        <w:t xml:space="preserve">а) приведение планов закупок в соответствие с утвержденными изменениями целей осуществления закупок, определенных с учетом положений </w:t>
      </w:r>
      <w:hyperlink r:id="rId17" w:history="1">
        <w:r w:rsidRPr="00BE2130">
          <w:rPr>
            <w:sz w:val="28"/>
            <w:szCs w:val="28"/>
          </w:rPr>
          <w:t>статьи 13</w:t>
        </w:r>
      </w:hyperlink>
      <w:r w:rsidRPr="00BE2130">
        <w:rPr>
          <w:sz w:val="28"/>
          <w:szCs w:val="28"/>
        </w:rPr>
        <w:t xml:space="preserve"> Федерального закона от 05 апреля 2013 года № 44-ФЗ и установленных в соответствии со </w:t>
      </w:r>
      <w:hyperlink r:id="rId18" w:history="1">
        <w:r w:rsidRPr="00BE2130">
          <w:rPr>
            <w:sz w:val="28"/>
            <w:szCs w:val="28"/>
          </w:rPr>
          <w:t>статьей 19</w:t>
        </w:r>
      </w:hyperlink>
      <w:r w:rsidRPr="00BE2130">
        <w:rPr>
          <w:sz w:val="28"/>
          <w:szCs w:val="28"/>
        </w:rPr>
        <w:t xml:space="preserve"> Федерального закона от 05 апреля 2013 года № 44-ФЗ требований к закупаемым товарам, работам, услугам (в том числе предельной цены товаров, работ, услуг) и нормативных затрат на обеспечение</w:t>
      </w:r>
      <w:proofErr w:type="gramEnd"/>
      <w:r w:rsidRPr="00BE2130">
        <w:rPr>
          <w:sz w:val="28"/>
          <w:szCs w:val="28"/>
        </w:rPr>
        <w:t xml:space="preserve"> функций органов местного самоуправления Пинежского муниципального района и подведомственных им казенных учреждений;</w:t>
      </w:r>
    </w:p>
    <w:p w:rsidR="00BE2130" w:rsidRPr="00BE2130" w:rsidRDefault="00BE2130" w:rsidP="00BE2130">
      <w:pPr>
        <w:autoSpaceDE w:val="0"/>
        <w:autoSpaceDN w:val="0"/>
        <w:adjustRightInd w:val="0"/>
        <w:ind w:firstLine="709"/>
        <w:jc w:val="both"/>
        <w:rPr>
          <w:sz w:val="28"/>
          <w:szCs w:val="28"/>
        </w:rPr>
      </w:pPr>
      <w:r w:rsidRPr="00BE2130">
        <w:rPr>
          <w:sz w:val="28"/>
          <w:szCs w:val="28"/>
        </w:rPr>
        <w:t>б) приведение планов закупок в соответствие с решением Собрания депутатов МО «Пинежский район» о внесении изменений в решение о районном бюджете на текущий финансовый год;</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в) реализация федеральных законов, решений, поручений, указаний Президента Российской Федерации, решений, поручений Правительства Российской Федерации, областных законов, решений, поручений Правительства Архангельской области, муниципальных правовых актов </w:t>
      </w:r>
      <w:r w:rsidRPr="00BE2130">
        <w:rPr>
          <w:sz w:val="28"/>
          <w:szCs w:val="28"/>
        </w:rPr>
        <w:lastRenderedPageBreak/>
        <w:t>Пинежского муниципального района, которые приняты после утверждения планов закупок и не приводят к изменению объема бюджетных ассигнований, утвержденных решением о районном бюджете;</w:t>
      </w:r>
    </w:p>
    <w:p w:rsidR="00BE2130" w:rsidRPr="00BE2130" w:rsidRDefault="00BE2130" w:rsidP="00BE2130">
      <w:pPr>
        <w:autoSpaceDE w:val="0"/>
        <w:autoSpaceDN w:val="0"/>
        <w:adjustRightInd w:val="0"/>
        <w:ind w:firstLine="709"/>
        <w:jc w:val="both"/>
        <w:rPr>
          <w:sz w:val="28"/>
          <w:szCs w:val="28"/>
        </w:rPr>
      </w:pPr>
      <w:proofErr w:type="gramStart"/>
      <w:r w:rsidRPr="00BE2130">
        <w:rPr>
          <w:sz w:val="28"/>
          <w:szCs w:val="28"/>
        </w:rPr>
        <w:t>г) изменение доведенного до заказчика, указанного в подпункте «а» пункта 2 настоящего Порядка,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 показателей планов (программ) финансово-хозяйственной деятельности соответствующих муниципальных бюджетных учреждений, муниципальных унитарных предприятий Пинежского муниципального района, а также изменение соответствующих решений (соглашений) о предоставлении субсидий;</w:t>
      </w:r>
      <w:proofErr w:type="gramEnd"/>
    </w:p>
    <w:p w:rsidR="00BE2130" w:rsidRPr="00BE2130" w:rsidRDefault="00BE2130" w:rsidP="00BE2130">
      <w:pPr>
        <w:autoSpaceDE w:val="0"/>
        <w:autoSpaceDN w:val="0"/>
        <w:adjustRightInd w:val="0"/>
        <w:ind w:firstLine="709"/>
        <w:jc w:val="both"/>
        <w:rPr>
          <w:sz w:val="28"/>
          <w:szCs w:val="28"/>
        </w:rPr>
      </w:pPr>
      <w:proofErr w:type="spellStart"/>
      <w:r w:rsidRPr="00BE2130">
        <w:rPr>
          <w:sz w:val="28"/>
          <w:szCs w:val="28"/>
        </w:rPr>
        <w:t>д</w:t>
      </w:r>
      <w:proofErr w:type="spellEnd"/>
      <w:r w:rsidRPr="00BE2130">
        <w:rPr>
          <w:sz w:val="28"/>
          <w:szCs w:val="28"/>
        </w:rPr>
        <w:t>) реализация решения, принятого по итогам обязательного общественного обсуждения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е) использование в соответствии с законодательством Российской Федерации экономии, полученной при осуществлении закупок;</w:t>
      </w:r>
    </w:p>
    <w:p w:rsidR="00BE2130" w:rsidRPr="00BE2130" w:rsidRDefault="00BE2130" w:rsidP="00BE2130">
      <w:pPr>
        <w:autoSpaceDE w:val="0"/>
        <w:autoSpaceDN w:val="0"/>
        <w:adjustRightInd w:val="0"/>
        <w:ind w:firstLine="709"/>
        <w:jc w:val="both"/>
        <w:rPr>
          <w:sz w:val="28"/>
          <w:szCs w:val="28"/>
        </w:rPr>
      </w:pPr>
      <w:r w:rsidRPr="00BE2130">
        <w:rPr>
          <w:sz w:val="28"/>
          <w:szCs w:val="28"/>
        </w:rPr>
        <w:t>ж)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BE2130" w:rsidRPr="00BE2130" w:rsidRDefault="00BE2130" w:rsidP="00BE2130">
      <w:pPr>
        <w:autoSpaceDE w:val="0"/>
        <w:autoSpaceDN w:val="0"/>
        <w:adjustRightInd w:val="0"/>
        <w:ind w:firstLine="709"/>
        <w:jc w:val="both"/>
        <w:rPr>
          <w:sz w:val="28"/>
          <w:szCs w:val="28"/>
        </w:rPr>
      </w:pPr>
      <w:proofErr w:type="spellStart"/>
      <w:r w:rsidRPr="00BE2130">
        <w:rPr>
          <w:sz w:val="28"/>
          <w:szCs w:val="28"/>
        </w:rPr>
        <w:t>з</w:t>
      </w:r>
      <w:proofErr w:type="spellEnd"/>
      <w:r w:rsidRPr="00BE2130">
        <w:rPr>
          <w:sz w:val="28"/>
          <w:szCs w:val="28"/>
        </w:rPr>
        <w:t>) возникновение иных существенных обстоятельств, предвидеть которые на дату утверждения плана закупок было невозможно.</w:t>
      </w:r>
    </w:p>
    <w:p w:rsidR="00BE2130" w:rsidRPr="00BE2130" w:rsidRDefault="00BE2130" w:rsidP="00BE2130">
      <w:pPr>
        <w:autoSpaceDE w:val="0"/>
        <w:autoSpaceDN w:val="0"/>
        <w:adjustRightInd w:val="0"/>
        <w:ind w:firstLine="709"/>
        <w:jc w:val="both"/>
        <w:rPr>
          <w:sz w:val="28"/>
          <w:szCs w:val="28"/>
        </w:rPr>
      </w:pPr>
      <w:r w:rsidRPr="00BE2130">
        <w:rPr>
          <w:sz w:val="28"/>
          <w:szCs w:val="28"/>
        </w:rPr>
        <w:t xml:space="preserve">11. </w:t>
      </w:r>
      <w:proofErr w:type="gramStart"/>
      <w:r w:rsidRPr="00BE2130">
        <w:rPr>
          <w:sz w:val="28"/>
          <w:szCs w:val="28"/>
        </w:rPr>
        <w:t>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которых планируется направить в установленных Федеральным законом случаях в очередном финансовом году, а также информация о закупках у единственного поставщика (подрядчика, исполнителя), контракты с которым планируются к заключению в течение указанного периода.</w:t>
      </w:r>
      <w:proofErr w:type="gramEnd"/>
    </w:p>
    <w:p w:rsidR="00BE2130" w:rsidRPr="00BE2130" w:rsidRDefault="00BE2130" w:rsidP="00BE2130">
      <w:pPr>
        <w:autoSpaceDE w:val="0"/>
        <w:autoSpaceDN w:val="0"/>
        <w:adjustRightInd w:val="0"/>
        <w:ind w:firstLine="709"/>
        <w:jc w:val="both"/>
        <w:rPr>
          <w:sz w:val="28"/>
          <w:szCs w:val="28"/>
        </w:rPr>
      </w:pPr>
      <w:r w:rsidRPr="00BE2130">
        <w:rPr>
          <w:sz w:val="28"/>
          <w:szCs w:val="28"/>
        </w:rPr>
        <w:t>12. План закупок содержит приложения, содержащие обоснования по каждому объекту или объектам закупки, подготовленные в порядке, установленном Правительство Российской Федерации в соответствии с частью 7 статьи 18 Федерального закона.</w:t>
      </w:r>
    </w:p>
    <w:p w:rsidR="00BE2130" w:rsidRPr="00BE2130" w:rsidRDefault="00BE2130" w:rsidP="00BE2130">
      <w:pPr>
        <w:autoSpaceDE w:val="0"/>
        <w:autoSpaceDN w:val="0"/>
        <w:adjustRightInd w:val="0"/>
        <w:ind w:firstLine="709"/>
        <w:jc w:val="both"/>
        <w:rPr>
          <w:sz w:val="28"/>
          <w:szCs w:val="28"/>
        </w:rPr>
      </w:pPr>
      <w:r w:rsidRPr="00BE2130">
        <w:rPr>
          <w:sz w:val="28"/>
          <w:szCs w:val="28"/>
        </w:rPr>
        <w:t>13. Формирование, утверждение и ведение планов закупок юридическими лицами, указанными в подпункте «г» пункта 2 настоящего Порядка, осуществляются от лица соответствующих органов местного самоуправления Пинежского муниципального района, передавших указанным заказчикам свои полномочия.</w:t>
      </w:r>
    </w:p>
    <w:p w:rsidR="00BE2130" w:rsidRPr="00BE2130" w:rsidRDefault="00BE2130" w:rsidP="00BE2130">
      <w:pPr>
        <w:autoSpaceDE w:val="0"/>
        <w:autoSpaceDN w:val="0"/>
        <w:adjustRightInd w:val="0"/>
        <w:ind w:firstLine="709"/>
        <w:jc w:val="both"/>
        <w:rPr>
          <w:sz w:val="28"/>
          <w:szCs w:val="28"/>
        </w:rPr>
      </w:pPr>
      <w:r w:rsidRPr="00BE2130">
        <w:rPr>
          <w:sz w:val="28"/>
          <w:szCs w:val="28"/>
        </w:rPr>
        <w:tab/>
      </w:r>
    </w:p>
    <w:p w:rsidR="00BE2130" w:rsidRPr="00BE2130" w:rsidRDefault="00BE2130" w:rsidP="00BE2130">
      <w:pPr>
        <w:autoSpaceDE w:val="0"/>
        <w:autoSpaceDN w:val="0"/>
        <w:adjustRightInd w:val="0"/>
        <w:ind w:firstLine="709"/>
        <w:jc w:val="center"/>
        <w:rPr>
          <w:sz w:val="28"/>
          <w:szCs w:val="28"/>
        </w:rPr>
      </w:pPr>
      <w:r w:rsidRPr="00BE2130">
        <w:rPr>
          <w:sz w:val="28"/>
          <w:szCs w:val="28"/>
        </w:rPr>
        <w:t>____________</w:t>
      </w:r>
    </w:p>
    <w:p w:rsidR="00BE2130" w:rsidRPr="00BE2130" w:rsidRDefault="00BE2130" w:rsidP="00BE2130">
      <w:pPr>
        <w:pStyle w:val="ad"/>
        <w:rPr>
          <w:sz w:val="28"/>
          <w:szCs w:val="28"/>
        </w:rPr>
      </w:pPr>
    </w:p>
    <w:p w:rsidR="00BE2130" w:rsidRDefault="00BE2130" w:rsidP="00BE2130">
      <w:pPr>
        <w:pStyle w:val="a5"/>
        <w:rPr>
          <w:szCs w:val="28"/>
        </w:rPr>
      </w:pPr>
    </w:p>
    <w:p w:rsidR="00BE2130" w:rsidRDefault="00BE2130" w:rsidP="00BE2130">
      <w:pPr>
        <w:pStyle w:val="a5"/>
        <w:rPr>
          <w:szCs w:val="28"/>
        </w:rPr>
      </w:pPr>
    </w:p>
    <w:p w:rsidR="00BE2130" w:rsidRDefault="00BE2130" w:rsidP="00BE2130">
      <w:pPr>
        <w:pStyle w:val="a5"/>
        <w:rPr>
          <w:szCs w:val="28"/>
        </w:rPr>
      </w:pPr>
    </w:p>
    <w:p w:rsidR="00BE2130" w:rsidRDefault="00BE2130" w:rsidP="00BE2130">
      <w:pPr>
        <w:pStyle w:val="a5"/>
        <w:rPr>
          <w:szCs w:val="28"/>
        </w:rPr>
      </w:pPr>
    </w:p>
    <w:p w:rsidR="00BE2130" w:rsidRDefault="00BE2130" w:rsidP="00BE2130">
      <w:pPr>
        <w:pStyle w:val="a5"/>
        <w:rPr>
          <w:szCs w:val="28"/>
        </w:rPr>
      </w:pPr>
    </w:p>
    <w:p w:rsidR="00BE2130" w:rsidRDefault="00BE2130" w:rsidP="00BE2130">
      <w:pPr>
        <w:pStyle w:val="a5"/>
        <w:rPr>
          <w:szCs w:val="28"/>
        </w:rPr>
      </w:pPr>
    </w:p>
    <w:p w:rsidR="00BE2130" w:rsidRPr="00BE2130" w:rsidRDefault="00BE2130" w:rsidP="00BE2130">
      <w:pPr>
        <w:pStyle w:val="a5"/>
        <w:rPr>
          <w:b/>
          <w:szCs w:val="28"/>
        </w:rPr>
      </w:pPr>
      <w:r w:rsidRPr="00BE2130">
        <w:rPr>
          <w:b/>
          <w:szCs w:val="28"/>
        </w:rPr>
        <w:lastRenderedPageBreak/>
        <w:t>АДМИНИСТРАЦИЯ МУНИЦИПАЛЬНОГО ОБРАЗОВАНИЯ</w:t>
      </w:r>
    </w:p>
    <w:p w:rsidR="00BE2130" w:rsidRPr="00BE2130" w:rsidRDefault="00BE2130" w:rsidP="00BE2130">
      <w:pPr>
        <w:pStyle w:val="a5"/>
        <w:rPr>
          <w:b/>
          <w:szCs w:val="28"/>
        </w:rPr>
      </w:pPr>
      <w:r w:rsidRPr="00BE2130">
        <w:rPr>
          <w:b/>
          <w:szCs w:val="28"/>
        </w:rPr>
        <w:t>«ПИНЕЖСКИЙ МУНИЦИПАЛЬНЫЙ РАЙОН»</w:t>
      </w:r>
    </w:p>
    <w:p w:rsidR="00BE2130" w:rsidRPr="00BE2130" w:rsidRDefault="00BE2130" w:rsidP="00BE2130">
      <w:pPr>
        <w:pStyle w:val="a5"/>
        <w:rPr>
          <w:b/>
          <w:szCs w:val="28"/>
        </w:rPr>
      </w:pPr>
    </w:p>
    <w:p w:rsidR="00BE2130" w:rsidRPr="00BE2130" w:rsidRDefault="00BE2130" w:rsidP="00BE2130">
      <w:pPr>
        <w:pStyle w:val="a5"/>
        <w:rPr>
          <w:b/>
          <w:szCs w:val="28"/>
        </w:rPr>
      </w:pPr>
    </w:p>
    <w:p w:rsidR="00BE2130" w:rsidRPr="00BE2130" w:rsidRDefault="00BE2130" w:rsidP="00BE2130">
      <w:pPr>
        <w:jc w:val="center"/>
        <w:rPr>
          <w:b/>
          <w:spacing w:val="30"/>
          <w:sz w:val="28"/>
          <w:szCs w:val="28"/>
        </w:rPr>
      </w:pPr>
      <w:proofErr w:type="gramStart"/>
      <w:r w:rsidRPr="00BE2130">
        <w:rPr>
          <w:b/>
          <w:spacing w:val="30"/>
          <w:sz w:val="28"/>
          <w:szCs w:val="28"/>
        </w:rPr>
        <w:t>П</w:t>
      </w:r>
      <w:proofErr w:type="gramEnd"/>
      <w:r w:rsidRPr="00BE2130">
        <w:rPr>
          <w:b/>
          <w:spacing w:val="30"/>
          <w:sz w:val="28"/>
          <w:szCs w:val="28"/>
        </w:rPr>
        <w:t xml:space="preserve"> О С Т А Н О В Л Е Н И Е</w:t>
      </w:r>
    </w:p>
    <w:p w:rsidR="00BE2130" w:rsidRPr="00BE2130" w:rsidRDefault="00BE2130" w:rsidP="00BE2130">
      <w:pPr>
        <w:jc w:val="center"/>
        <w:rPr>
          <w:spacing w:val="30"/>
          <w:sz w:val="28"/>
          <w:szCs w:val="28"/>
        </w:rPr>
      </w:pPr>
    </w:p>
    <w:p w:rsidR="00BE2130" w:rsidRPr="00BE2130" w:rsidRDefault="00BE2130" w:rsidP="00BE2130">
      <w:pPr>
        <w:jc w:val="center"/>
        <w:rPr>
          <w:spacing w:val="30"/>
          <w:sz w:val="28"/>
          <w:szCs w:val="28"/>
        </w:rPr>
      </w:pPr>
    </w:p>
    <w:p w:rsidR="00BE2130" w:rsidRPr="00BE2130" w:rsidRDefault="00BE2130" w:rsidP="00BE2130">
      <w:pPr>
        <w:pStyle w:val="5"/>
        <w:rPr>
          <w:b/>
          <w:i/>
          <w:sz w:val="28"/>
          <w:szCs w:val="28"/>
        </w:rPr>
      </w:pPr>
      <w:r w:rsidRPr="00BE2130">
        <w:rPr>
          <w:sz w:val="28"/>
          <w:szCs w:val="28"/>
        </w:rPr>
        <w:t>от 21 августа 2018 г. № 0639 - па</w:t>
      </w: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jc w:val="center"/>
        <w:rPr>
          <w:sz w:val="20"/>
          <w:szCs w:val="20"/>
        </w:rPr>
      </w:pPr>
      <w:r w:rsidRPr="00BE2130">
        <w:rPr>
          <w:sz w:val="20"/>
          <w:szCs w:val="20"/>
        </w:rPr>
        <w:t>с. Карпогоры</w:t>
      </w:r>
    </w:p>
    <w:p w:rsidR="00BE2130" w:rsidRPr="00BE2130" w:rsidRDefault="00BE2130" w:rsidP="00BE2130">
      <w:pPr>
        <w:pStyle w:val="ConsPlusTitle"/>
        <w:jc w:val="center"/>
        <w:outlineLvl w:val="0"/>
        <w:rPr>
          <w:rFonts w:ascii="Times New Roman" w:hAnsi="Times New Roman" w:cs="Times New Roman"/>
          <w:b w:val="0"/>
          <w:sz w:val="28"/>
          <w:szCs w:val="28"/>
        </w:rPr>
      </w:pPr>
    </w:p>
    <w:p w:rsidR="00BE2130" w:rsidRPr="00BE2130" w:rsidRDefault="00BE2130" w:rsidP="00BE2130">
      <w:pPr>
        <w:pStyle w:val="ConsPlusTitle"/>
        <w:jc w:val="center"/>
        <w:outlineLvl w:val="0"/>
        <w:rPr>
          <w:rFonts w:ascii="Times New Roman" w:hAnsi="Times New Roman" w:cs="Times New Roman"/>
          <w:b w:val="0"/>
          <w:sz w:val="28"/>
          <w:szCs w:val="28"/>
        </w:rPr>
      </w:pPr>
    </w:p>
    <w:p w:rsidR="00BE2130" w:rsidRPr="00BE2130" w:rsidRDefault="00BE2130" w:rsidP="00BE2130">
      <w:pPr>
        <w:autoSpaceDE w:val="0"/>
        <w:autoSpaceDN w:val="0"/>
        <w:adjustRightInd w:val="0"/>
        <w:jc w:val="center"/>
        <w:outlineLvl w:val="0"/>
        <w:rPr>
          <w:b/>
          <w:bCs/>
          <w:sz w:val="28"/>
          <w:szCs w:val="28"/>
        </w:rPr>
      </w:pPr>
      <w:r w:rsidRPr="00BE2130">
        <w:rPr>
          <w:b/>
          <w:bCs/>
          <w:sz w:val="28"/>
          <w:szCs w:val="28"/>
        </w:rPr>
        <w:t xml:space="preserve">О внесении дополнений в постановление администрации </w:t>
      </w:r>
    </w:p>
    <w:p w:rsidR="00BE2130" w:rsidRPr="00BE2130" w:rsidRDefault="00BE2130" w:rsidP="00BE2130">
      <w:pPr>
        <w:autoSpaceDE w:val="0"/>
        <w:autoSpaceDN w:val="0"/>
        <w:adjustRightInd w:val="0"/>
        <w:jc w:val="center"/>
        <w:outlineLvl w:val="0"/>
        <w:rPr>
          <w:b/>
          <w:bCs/>
          <w:sz w:val="28"/>
          <w:szCs w:val="28"/>
        </w:rPr>
      </w:pPr>
      <w:r w:rsidRPr="00BE2130">
        <w:rPr>
          <w:b/>
          <w:bCs/>
          <w:sz w:val="28"/>
          <w:szCs w:val="28"/>
        </w:rPr>
        <w:t>МО «Пинежский район» № 0186-па от 16.03.2016</w:t>
      </w:r>
    </w:p>
    <w:p w:rsidR="00BE2130" w:rsidRPr="00BE2130" w:rsidRDefault="00BE2130" w:rsidP="00BE2130">
      <w:pPr>
        <w:autoSpaceDE w:val="0"/>
        <w:autoSpaceDN w:val="0"/>
        <w:adjustRightInd w:val="0"/>
        <w:ind w:firstLine="720"/>
        <w:outlineLvl w:val="0"/>
        <w:rPr>
          <w:bCs/>
          <w:sz w:val="28"/>
          <w:szCs w:val="28"/>
        </w:rPr>
      </w:pPr>
    </w:p>
    <w:p w:rsidR="00BE2130" w:rsidRPr="00BE2130" w:rsidRDefault="00BE2130" w:rsidP="00BE2130">
      <w:pPr>
        <w:ind w:firstLine="720"/>
        <w:jc w:val="both"/>
        <w:rPr>
          <w:sz w:val="28"/>
          <w:szCs w:val="28"/>
        </w:rPr>
      </w:pPr>
    </w:p>
    <w:p w:rsidR="00BE2130" w:rsidRPr="00BE2130" w:rsidRDefault="00BE2130" w:rsidP="00BE2130">
      <w:pPr>
        <w:ind w:firstLine="720"/>
        <w:jc w:val="both"/>
        <w:rPr>
          <w:sz w:val="28"/>
          <w:szCs w:val="28"/>
        </w:rPr>
      </w:pPr>
    </w:p>
    <w:p w:rsidR="00BE2130" w:rsidRPr="00BE2130" w:rsidRDefault="00BE2130" w:rsidP="00BE2130">
      <w:pPr>
        <w:ind w:firstLine="709"/>
        <w:jc w:val="both"/>
        <w:rPr>
          <w:sz w:val="28"/>
          <w:szCs w:val="28"/>
        </w:rPr>
      </w:pPr>
      <w:r w:rsidRPr="00BE2130">
        <w:rPr>
          <w:sz w:val="28"/>
          <w:szCs w:val="28"/>
        </w:rPr>
        <w:t>В соответствие  с Федеральным законом от 27.07.2010г. № 210-ФЗ «Об организации предоставления государственных и муниципальных услуг», постановлением Правительства Российской Федерации от 11.03.2010 № 138 «О</w:t>
      </w:r>
      <w:r w:rsidRPr="00BE2130">
        <w:rPr>
          <w:rFonts w:eastAsia="Calibri"/>
          <w:sz w:val="28"/>
          <w:szCs w:val="28"/>
        </w:rPr>
        <w:t xml:space="preserve">б утверждении Федеральных правил использования воздушного пространства Российской Федерации» </w:t>
      </w:r>
      <w:r w:rsidRPr="00BE2130">
        <w:rPr>
          <w:sz w:val="28"/>
          <w:szCs w:val="28"/>
        </w:rPr>
        <w:t xml:space="preserve"> и во исполнение решения Пинежского районного суда Архангельской области от 04 апреля 2018 года,  администрация МО «Пинежский район» </w:t>
      </w:r>
    </w:p>
    <w:p w:rsidR="00BE2130" w:rsidRPr="00BE2130" w:rsidRDefault="00BE2130" w:rsidP="00BE2130">
      <w:pPr>
        <w:ind w:firstLine="709"/>
        <w:jc w:val="both"/>
        <w:rPr>
          <w:b/>
          <w:sz w:val="28"/>
          <w:szCs w:val="28"/>
        </w:rPr>
      </w:pPr>
      <w:proofErr w:type="spellStart"/>
      <w:proofErr w:type="gramStart"/>
      <w:r w:rsidRPr="00BE2130">
        <w:rPr>
          <w:b/>
          <w:sz w:val="28"/>
          <w:szCs w:val="28"/>
        </w:rPr>
        <w:t>п</w:t>
      </w:r>
      <w:proofErr w:type="spellEnd"/>
      <w:proofErr w:type="gramEnd"/>
      <w:r w:rsidRPr="00BE2130">
        <w:rPr>
          <w:b/>
          <w:sz w:val="28"/>
          <w:szCs w:val="28"/>
        </w:rPr>
        <w:t xml:space="preserve"> о с т а </w:t>
      </w:r>
      <w:proofErr w:type="spellStart"/>
      <w:r w:rsidRPr="00BE2130">
        <w:rPr>
          <w:b/>
          <w:sz w:val="28"/>
          <w:szCs w:val="28"/>
        </w:rPr>
        <w:t>н</w:t>
      </w:r>
      <w:proofErr w:type="spellEnd"/>
      <w:r w:rsidRPr="00BE2130">
        <w:rPr>
          <w:b/>
          <w:sz w:val="28"/>
          <w:szCs w:val="28"/>
        </w:rPr>
        <w:t xml:space="preserve"> о в л я е т:</w:t>
      </w:r>
    </w:p>
    <w:tbl>
      <w:tblPr>
        <w:tblpPr w:leftFromText="180" w:rightFromText="180" w:vertAnchor="text" w:horzAnchor="margin" w:tblpXSpec="center" w:tblpY="1552"/>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4"/>
        <w:gridCol w:w="6339"/>
        <w:gridCol w:w="3361"/>
      </w:tblGrid>
      <w:tr w:rsidR="00BE2130" w:rsidRPr="00BE2130" w:rsidTr="002B4393">
        <w:trPr>
          <w:trHeight w:val="363"/>
        </w:trPr>
        <w:tc>
          <w:tcPr>
            <w:tcW w:w="554" w:type="dxa"/>
          </w:tcPr>
          <w:p w:rsidR="00BE2130" w:rsidRPr="00BE2130" w:rsidRDefault="00BE2130" w:rsidP="00BE2130">
            <w:pPr>
              <w:jc w:val="center"/>
              <w:rPr>
                <w:sz w:val="28"/>
                <w:szCs w:val="28"/>
              </w:rPr>
            </w:pPr>
            <w:r w:rsidRPr="00BE2130">
              <w:rPr>
                <w:sz w:val="28"/>
                <w:szCs w:val="28"/>
              </w:rPr>
              <w:t>51</w:t>
            </w:r>
          </w:p>
        </w:tc>
        <w:tc>
          <w:tcPr>
            <w:tcW w:w="6339" w:type="dxa"/>
          </w:tcPr>
          <w:p w:rsidR="00BE2130" w:rsidRPr="00BE2130" w:rsidRDefault="00BE2130" w:rsidP="00BE2130">
            <w:pPr>
              <w:pStyle w:val="24"/>
              <w:shd w:val="clear" w:color="auto" w:fill="auto"/>
              <w:spacing w:after="0" w:line="240" w:lineRule="auto"/>
              <w:jc w:val="both"/>
              <w:rPr>
                <w:b w:val="0"/>
                <w:sz w:val="28"/>
                <w:szCs w:val="28"/>
              </w:rPr>
            </w:pPr>
            <w:r w:rsidRPr="00BE2130">
              <w:rPr>
                <w:b w:val="0"/>
                <w:sz w:val="28"/>
                <w:szCs w:val="28"/>
              </w:rPr>
              <w:t>Выдача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а так же посадки (взлета) на расположенные в границах населенных пунктов Пинежского муниципального района площадки, сведения о которых не опубликованы в документах аэронавигационной информации</w:t>
            </w:r>
          </w:p>
        </w:tc>
        <w:tc>
          <w:tcPr>
            <w:tcW w:w="3361" w:type="dxa"/>
          </w:tcPr>
          <w:p w:rsidR="00BE2130" w:rsidRPr="00BE2130" w:rsidRDefault="00BE2130" w:rsidP="00BE2130">
            <w:pPr>
              <w:jc w:val="center"/>
              <w:rPr>
                <w:sz w:val="28"/>
                <w:szCs w:val="28"/>
              </w:rPr>
            </w:pPr>
            <w:r w:rsidRPr="00BE2130">
              <w:rPr>
                <w:sz w:val="28"/>
                <w:szCs w:val="28"/>
              </w:rPr>
              <w:t>Отдел дорожной деятельности и транспорта администрации МО «Пинежский район»</w:t>
            </w:r>
          </w:p>
        </w:tc>
      </w:tr>
    </w:tbl>
    <w:p w:rsidR="00BE2130" w:rsidRPr="00BE2130" w:rsidRDefault="00BE2130" w:rsidP="00BE2130">
      <w:pPr>
        <w:autoSpaceDE w:val="0"/>
        <w:autoSpaceDN w:val="0"/>
        <w:adjustRightInd w:val="0"/>
        <w:ind w:firstLine="709"/>
        <w:jc w:val="both"/>
        <w:outlineLvl w:val="0"/>
        <w:rPr>
          <w:bCs/>
          <w:sz w:val="28"/>
          <w:szCs w:val="28"/>
        </w:rPr>
      </w:pPr>
      <w:r w:rsidRPr="00BE2130">
        <w:rPr>
          <w:sz w:val="28"/>
          <w:szCs w:val="28"/>
        </w:rPr>
        <w:t>1.Приложение № 1 постановления администрации МО «Пинежский район» от 16.03.2016 № 0186-па «</w:t>
      </w:r>
      <w:r w:rsidRPr="00BE2130">
        <w:rPr>
          <w:bCs/>
          <w:sz w:val="28"/>
          <w:szCs w:val="28"/>
        </w:rPr>
        <w:t>Об утверждении Перечня муниципальных услуг, предоставляемых администрацией Пинежского муниципального района в новой редакции» дополнить строкой следующего содержания:</w:t>
      </w:r>
    </w:p>
    <w:p w:rsidR="00BE2130" w:rsidRPr="00BE2130" w:rsidRDefault="00BE2130" w:rsidP="00BE2130">
      <w:pPr>
        <w:autoSpaceDE w:val="0"/>
        <w:autoSpaceDN w:val="0"/>
        <w:adjustRightInd w:val="0"/>
        <w:ind w:firstLine="720"/>
        <w:jc w:val="both"/>
        <w:outlineLvl w:val="1"/>
        <w:rPr>
          <w:bCs/>
          <w:sz w:val="28"/>
          <w:szCs w:val="28"/>
        </w:rPr>
      </w:pPr>
      <w:r w:rsidRPr="00BE2130">
        <w:rPr>
          <w:sz w:val="28"/>
          <w:szCs w:val="28"/>
        </w:rPr>
        <w:t xml:space="preserve">2. </w:t>
      </w:r>
      <w:proofErr w:type="gramStart"/>
      <w:r w:rsidRPr="00BE2130">
        <w:rPr>
          <w:sz w:val="28"/>
          <w:szCs w:val="28"/>
        </w:rPr>
        <w:t xml:space="preserve">Юридическому отделу администрации МО «Пинежский район»  в срок до 25 августа 2018 года разработать административный регламент по предоставлению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w:t>
      </w:r>
      <w:r w:rsidRPr="00BE2130">
        <w:rPr>
          <w:sz w:val="28"/>
          <w:szCs w:val="28"/>
        </w:rPr>
        <w:lastRenderedPageBreak/>
        <w:t>привязных аэростатов, а так же посадки (взлета) на расположенные в границах населенных пунктов Пинежского муниципального района площадки, сведения о которых не опубликованы в</w:t>
      </w:r>
      <w:proofErr w:type="gramEnd"/>
      <w:r w:rsidRPr="00BE2130">
        <w:rPr>
          <w:sz w:val="28"/>
          <w:szCs w:val="28"/>
        </w:rPr>
        <w:t xml:space="preserve"> </w:t>
      </w:r>
      <w:proofErr w:type="gramStart"/>
      <w:r w:rsidRPr="00BE2130">
        <w:rPr>
          <w:sz w:val="28"/>
          <w:szCs w:val="28"/>
        </w:rPr>
        <w:t>документах</w:t>
      </w:r>
      <w:proofErr w:type="gramEnd"/>
      <w:r w:rsidRPr="00BE2130">
        <w:rPr>
          <w:sz w:val="28"/>
          <w:szCs w:val="28"/>
        </w:rPr>
        <w:t xml:space="preserve"> аэронавигационной информации</w:t>
      </w:r>
      <w:r w:rsidRPr="00BE2130">
        <w:rPr>
          <w:bCs/>
          <w:sz w:val="28"/>
          <w:szCs w:val="28"/>
          <w:lang w:eastAsia="zh-CN"/>
        </w:rPr>
        <w:t>»</w:t>
      </w:r>
      <w:r w:rsidRPr="00BE2130">
        <w:rPr>
          <w:sz w:val="28"/>
          <w:szCs w:val="28"/>
        </w:rPr>
        <w:t xml:space="preserve">. </w:t>
      </w:r>
    </w:p>
    <w:p w:rsidR="00BE2130" w:rsidRPr="00BE2130" w:rsidRDefault="00BE2130" w:rsidP="00BE2130">
      <w:pPr>
        <w:autoSpaceDE w:val="0"/>
        <w:autoSpaceDN w:val="0"/>
        <w:adjustRightInd w:val="0"/>
        <w:ind w:firstLine="720"/>
        <w:jc w:val="both"/>
        <w:outlineLvl w:val="1"/>
        <w:rPr>
          <w:bCs/>
          <w:sz w:val="28"/>
          <w:szCs w:val="28"/>
        </w:rPr>
      </w:pPr>
      <w:r w:rsidRPr="00BE2130">
        <w:rPr>
          <w:bCs/>
          <w:sz w:val="28"/>
          <w:szCs w:val="28"/>
        </w:rPr>
        <w:t>3. Опубликовать настоящее постановление в Информационном вестнике муниципального образования «Пинежский муниципальный район» и на официальном сайте администрации МО «Пинежский район» в телекоммуникационной сети интернет.</w:t>
      </w:r>
    </w:p>
    <w:p w:rsidR="00BE2130" w:rsidRPr="00BE2130" w:rsidRDefault="00BE2130" w:rsidP="00BE2130">
      <w:pPr>
        <w:autoSpaceDE w:val="0"/>
        <w:autoSpaceDN w:val="0"/>
        <w:adjustRightInd w:val="0"/>
        <w:ind w:firstLine="720"/>
        <w:jc w:val="both"/>
        <w:outlineLvl w:val="1"/>
        <w:rPr>
          <w:bCs/>
          <w:sz w:val="28"/>
          <w:szCs w:val="28"/>
        </w:rPr>
      </w:pPr>
      <w:r w:rsidRPr="00BE2130">
        <w:rPr>
          <w:bCs/>
          <w:sz w:val="28"/>
          <w:szCs w:val="28"/>
        </w:rPr>
        <w:t xml:space="preserve">4. </w:t>
      </w:r>
      <w:proofErr w:type="gramStart"/>
      <w:r w:rsidRPr="00BE2130">
        <w:rPr>
          <w:bCs/>
          <w:sz w:val="28"/>
          <w:szCs w:val="28"/>
        </w:rPr>
        <w:t>Контроль за</w:t>
      </w:r>
      <w:proofErr w:type="gramEnd"/>
      <w:r w:rsidRPr="00BE2130">
        <w:rPr>
          <w:bCs/>
          <w:sz w:val="28"/>
          <w:szCs w:val="28"/>
        </w:rPr>
        <w:t xml:space="preserve"> исполнением настоящего постановления оставляю за собой.</w:t>
      </w:r>
    </w:p>
    <w:p w:rsidR="00BE2130" w:rsidRPr="00BE2130" w:rsidRDefault="00BE2130" w:rsidP="00BE2130">
      <w:pPr>
        <w:autoSpaceDE w:val="0"/>
        <w:autoSpaceDN w:val="0"/>
        <w:adjustRightInd w:val="0"/>
        <w:ind w:firstLine="720"/>
        <w:jc w:val="both"/>
        <w:outlineLvl w:val="1"/>
        <w:rPr>
          <w:sz w:val="28"/>
          <w:szCs w:val="28"/>
        </w:rPr>
      </w:pPr>
      <w:r w:rsidRPr="00BE2130">
        <w:rPr>
          <w:bCs/>
          <w:sz w:val="28"/>
          <w:szCs w:val="28"/>
        </w:rPr>
        <w:t xml:space="preserve">5. Настоящее постановление вступает в  силу со дня его подписания. </w:t>
      </w:r>
    </w:p>
    <w:p w:rsidR="00BE2130" w:rsidRPr="00BE2130" w:rsidRDefault="00BE2130" w:rsidP="00BE2130">
      <w:pPr>
        <w:autoSpaceDE w:val="0"/>
        <w:autoSpaceDN w:val="0"/>
        <w:adjustRightInd w:val="0"/>
        <w:ind w:firstLine="720"/>
        <w:jc w:val="both"/>
        <w:outlineLvl w:val="1"/>
        <w:rPr>
          <w:sz w:val="28"/>
          <w:szCs w:val="28"/>
        </w:rPr>
      </w:pPr>
    </w:p>
    <w:p w:rsidR="00BE2130" w:rsidRPr="00BE2130" w:rsidRDefault="00BE2130" w:rsidP="00BE2130">
      <w:pPr>
        <w:autoSpaceDE w:val="0"/>
        <w:autoSpaceDN w:val="0"/>
        <w:adjustRightInd w:val="0"/>
        <w:ind w:firstLine="720"/>
        <w:jc w:val="both"/>
        <w:outlineLvl w:val="1"/>
        <w:rPr>
          <w:sz w:val="28"/>
          <w:szCs w:val="28"/>
        </w:rPr>
      </w:pPr>
    </w:p>
    <w:p w:rsidR="00BE2130" w:rsidRPr="00BE2130" w:rsidRDefault="00BE2130" w:rsidP="00BE2130">
      <w:pPr>
        <w:ind w:firstLine="720"/>
        <w:jc w:val="both"/>
        <w:rPr>
          <w:sz w:val="28"/>
          <w:szCs w:val="28"/>
        </w:rPr>
      </w:pPr>
      <w:r w:rsidRPr="00BE2130">
        <w:rPr>
          <w:sz w:val="28"/>
          <w:szCs w:val="28"/>
        </w:rPr>
        <w:t xml:space="preserve">                                                                                                                                            </w:t>
      </w:r>
    </w:p>
    <w:p w:rsidR="00BE2130" w:rsidRPr="00BE2130" w:rsidRDefault="00BE2130" w:rsidP="00BE2130">
      <w:pPr>
        <w:rPr>
          <w:sz w:val="28"/>
          <w:szCs w:val="28"/>
        </w:rPr>
      </w:pPr>
      <w:proofErr w:type="gramStart"/>
      <w:r w:rsidRPr="00BE2130">
        <w:rPr>
          <w:sz w:val="28"/>
          <w:szCs w:val="28"/>
        </w:rPr>
        <w:t>Исполняющий</w:t>
      </w:r>
      <w:proofErr w:type="gramEnd"/>
      <w:r w:rsidRPr="00BE2130">
        <w:rPr>
          <w:sz w:val="28"/>
          <w:szCs w:val="28"/>
        </w:rPr>
        <w:t xml:space="preserve"> обязанности главы</w:t>
      </w:r>
    </w:p>
    <w:p w:rsidR="00BE2130" w:rsidRPr="00BE2130" w:rsidRDefault="00BE2130" w:rsidP="00BE2130">
      <w:pPr>
        <w:rPr>
          <w:sz w:val="28"/>
          <w:szCs w:val="28"/>
        </w:rPr>
      </w:pPr>
      <w:r w:rsidRPr="00BE2130">
        <w:rPr>
          <w:sz w:val="28"/>
          <w:szCs w:val="28"/>
        </w:rPr>
        <w:t>администрации муниципального образования                                А.Н. Феклистов</w:t>
      </w: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pStyle w:val="1"/>
        <w:spacing w:before="0"/>
        <w:jc w:val="center"/>
        <w:rPr>
          <w:rFonts w:ascii="Times New Roman" w:hAnsi="Times New Roman" w:cs="Times New Roman"/>
          <w:b w:val="0"/>
          <w:color w:val="auto"/>
        </w:rPr>
      </w:pPr>
      <w:r w:rsidRPr="00BE2130">
        <w:rPr>
          <w:rFonts w:ascii="Times New Roman" w:hAnsi="Times New Roman" w:cs="Times New Roman"/>
          <w:color w:val="auto"/>
        </w:rPr>
        <w:lastRenderedPageBreak/>
        <w:t>АДМИНИСТРАЦИЯ МУНИЦИПАЛЬНОГО ОБРАЗОВАНИЯ</w:t>
      </w:r>
    </w:p>
    <w:p w:rsidR="00BE2130" w:rsidRPr="00BE2130" w:rsidRDefault="00BE2130" w:rsidP="00BE2130">
      <w:pPr>
        <w:pStyle w:val="1"/>
        <w:spacing w:before="0"/>
        <w:jc w:val="center"/>
        <w:rPr>
          <w:rFonts w:ascii="Times New Roman" w:hAnsi="Times New Roman" w:cs="Times New Roman"/>
          <w:b w:val="0"/>
          <w:color w:val="auto"/>
        </w:rPr>
      </w:pPr>
      <w:r w:rsidRPr="00BE2130">
        <w:rPr>
          <w:rFonts w:ascii="Times New Roman" w:hAnsi="Times New Roman" w:cs="Times New Roman"/>
          <w:color w:val="auto"/>
        </w:rPr>
        <w:t>«ПИНЕЖСКИЙ МУНИЦИПАЛЬНЫЙ РАЙОН»</w:t>
      </w:r>
    </w:p>
    <w:p w:rsidR="00BE2130" w:rsidRPr="00BE2130" w:rsidRDefault="00BE2130" w:rsidP="00BE2130">
      <w:pPr>
        <w:pStyle w:val="2"/>
        <w:spacing w:before="0"/>
        <w:jc w:val="center"/>
        <w:rPr>
          <w:rFonts w:ascii="Times New Roman" w:hAnsi="Times New Roman" w:cs="Times New Roman"/>
          <w:i/>
          <w:iCs/>
          <w:color w:val="auto"/>
          <w:spacing w:val="60"/>
        </w:rPr>
      </w:pPr>
    </w:p>
    <w:p w:rsidR="00BE2130" w:rsidRPr="00BE2130" w:rsidRDefault="00BE2130" w:rsidP="00BE2130">
      <w:pPr>
        <w:rPr>
          <w:sz w:val="28"/>
          <w:szCs w:val="28"/>
        </w:rPr>
      </w:pPr>
    </w:p>
    <w:p w:rsidR="00BE2130" w:rsidRPr="00BE2130" w:rsidRDefault="00BE2130" w:rsidP="00BE2130">
      <w:pPr>
        <w:pStyle w:val="2"/>
        <w:spacing w:before="0"/>
        <w:jc w:val="center"/>
        <w:rPr>
          <w:rFonts w:ascii="Times New Roman" w:hAnsi="Times New Roman" w:cs="Times New Roman"/>
          <w:i/>
          <w:iCs/>
          <w:color w:val="auto"/>
          <w:spacing w:val="60"/>
        </w:rPr>
      </w:pPr>
      <w:r w:rsidRPr="00BE2130">
        <w:rPr>
          <w:rFonts w:ascii="Times New Roman" w:hAnsi="Times New Roman" w:cs="Times New Roman"/>
          <w:color w:val="auto"/>
          <w:spacing w:val="60"/>
        </w:rPr>
        <w:t>ПОСТАНОВЛЕНИЕ</w:t>
      </w:r>
    </w:p>
    <w:p w:rsidR="00BE2130" w:rsidRPr="00BE2130" w:rsidRDefault="00BE2130" w:rsidP="00BE2130">
      <w:pPr>
        <w:jc w:val="center"/>
        <w:rPr>
          <w:bCs/>
          <w:sz w:val="28"/>
          <w:szCs w:val="28"/>
        </w:rPr>
      </w:pPr>
    </w:p>
    <w:p w:rsidR="00BE2130" w:rsidRPr="00BE2130" w:rsidRDefault="00BE2130" w:rsidP="00BE2130">
      <w:pPr>
        <w:jc w:val="center"/>
        <w:rPr>
          <w:sz w:val="28"/>
          <w:szCs w:val="28"/>
        </w:rPr>
      </w:pPr>
    </w:p>
    <w:p w:rsidR="00BE2130" w:rsidRPr="00BE2130" w:rsidRDefault="00BE2130" w:rsidP="00BE2130">
      <w:pPr>
        <w:jc w:val="center"/>
        <w:rPr>
          <w:sz w:val="28"/>
          <w:szCs w:val="28"/>
        </w:rPr>
      </w:pPr>
      <w:r w:rsidRPr="00BE2130">
        <w:rPr>
          <w:sz w:val="28"/>
          <w:szCs w:val="28"/>
        </w:rPr>
        <w:t>от 27 августа 2018 г. № 0649 - па</w:t>
      </w:r>
    </w:p>
    <w:p w:rsidR="00BE2130" w:rsidRPr="00BE2130" w:rsidRDefault="00BE2130" w:rsidP="00BE2130">
      <w:pPr>
        <w:jc w:val="center"/>
        <w:rPr>
          <w:sz w:val="28"/>
          <w:szCs w:val="28"/>
        </w:rPr>
      </w:pPr>
    </w:p>
    <w:p w:rsidR="00BE2130" w:rsidRPr="00BE2130" w:rsidRDefault="00BE2130" w:rsidP="00BE2130">
      <w:pPr>
        <w:pStyle w:val="ConsPlusTitle"/>
        <w:widowControl/>
        <w:jc w:val="center"/>
        <w:rPr>
          <w:rFonts w:ascii="Times New Roman" w:hAnsi="Times New Roman" w:cs="Times New Roman"/>
          <w:b w:val="0"/>
          <w:bCs w:val="0"/>
        </w:rPr>
      </w:pPr>
    </w:p>
    <w:p w:rsidR="00BE2130" w:rsidRPr="00BE2130" w:rsidRDefault="00BE2130" w:rsidP="00BE2130">
      <w:pPr>
        <w:pStyle w:val="ConsPlusTitle"/>
        <w:widowControl/>
        <w:jc w:val="center"/>
        <w:rPr>
          <w:rFonts w:ascii="Times New Roman" w:hAnsi="Times New Roman" w:cs="Times New Roman"/>
          <w:b w:val="0"/>
          <w:bCs w:val="0"/>
        </w:rPr>
      </w:pPr>
      <w:r w:rsidRPr="00BE2130">
        <w:rPr>
          <w:rFonts w:ascii="Times New Roman" w:hAnsi="Times New Roman" w:cs="Times New Roman"/>
          <w:b w:val="0"/>
          <w:bCs w:val="0"/>
        </w:rPr>
        <w:t>с. Карпогоры</w:t>
      </w:r>
    </w:p>
    <w:p w:rsidR="00BE2130" w:rsidRPr="00BE2130" w:rsidRDefault="00BE2130" w:rsidP="00BE2130">
      <w:pPr>
        <w:pStyle w:val="ConsPlusTitle"/>
        <w:widowControl/>
        <w:jc w:val="center"/>
        <w:rPr>
          <w:rFonts w:ascii="Times New Roman" w:hAnsi="Times New Roman" w:cs="Times New Roman"/>
          <w:b w:val="0"/>
          <w:bCs w:val="0"/>
        </w:rPr>
      </w:pPr>
    </w:p>
    <w:p w:rsidR="00BE2130" w:rsidRPr="00BE2130" w:rsidRDefault="00BE2130" w:rsidP="00BE2130">
      <w:pPr>
        <w:pStyle w:val="ConsPlusTitle"/>
        <w:widowControl/>
        <w:jc w:val="center"/>
        <w:rPr>
          <w:rFonts w:ascii="Times New Roman" w:hAnsi="Times New Roman" w:cs="Times New Roman"/>
          <w:b w:val="0"/>
          <w:bCs w:val="0"/>
        </w:rPr>
      </w:pPr>
    </w:p>
    <w:p w:rsidR="00BE2130" w:rsidRPr="00BE2130" w:rsidRDefault="00BE2130" w:rsidP="00BE2130">
      <w:pPr>
        <w:jc w:val="center"/>
        <w:rPr>
          <w:b/>
          <w:sz w:val="28"/>
          <w:szCs w:val="28"/>
        </w:rPr>
      </w:pPr>
      <w:r w:rsidRPr="00BE2130">
        <w:rPr>
          <w:b/>
          <w:sz w:val="28"/>
          <w:szCs w:val="28"/>
        </w:rPr>
        <w:t xml:space="preserve">Об утверждении изменений в постановление администрации муниципального образования «Пинежский муниципальный район» </w:t>
      </w:r>
    </w:p>
    <w:p w:rsidR="00BE2130" w:rsidRPr="00BE2130" w:rsidRDefault="00BE2130" w:rsidP="00BE2130">
      <w:pPr>
        <w:jc w:val="center"/>
        <w:rPr>
          <w:b/>
          <w:sz w:val="28"/>
          <w:szCs w:val="28"/>
        </w:rPr>
      </w:pPr>
      <w:r w:rsidRPr="00BE2130">
        <w:rPr>
          <w:b/>
          <w:sz w:val="28"/>
          <w:szCs w:val="28"/>
        </w:rPr>
        <w:t>от 20.03.2018 №0228-па «Об утверждении Порядков предоставления и распределения межбюджетных трансфертов на поддержку муниципальных программ формирования современной городской среды и распределения межбюджетных трансфертов на поддержку муниципальных программ формирования современной городской среды в 2018 году»</w:t>
      </w:r>
    </w:p>
    <w:p w:rsidR="00BE2130" w:rsidRPr="00BE2130" w:rsidRDefault="00BE2130" w:rsidP="00BE2130">
      <w:pPr>
        <w:pStyle w:val="ConsPlusNormal"/>
        <w:widowControl/>
        <w:ind w:firstLine="0"/>
        <w:jc w:val="center"/>
        <w:rPr>
          <w:rFonts w:ascii="Times New Roman" w:hAnsi="Times New Roman" w:cs="Times New Roman"/>
          <w:sz w:val="28"/>
          <w:szCs w:val="28"/>
        </w:rPr>
      </w:pPr>
    </w:p>
    <w:p w:rsidR="00BE2130" w:rsidRPr="00BE2130" w:rsidRDefault="00BE2130" w:rsidP="00BE2130">
      <w:pPr>
        <w:pStyle w:val="ConsPlusNormal"/>
        <w:widowControl/>
        <w:ind w:firstLine="0"/>
        <w:jc w:val="center"/>
        <w:rPr>
          <w:rFonts w:ascii="Times New Roman" w:hAnsi="Times New Roman" w:cs="Times New Roman"/>
          <w:sz w:val="28"/>
          <w:szCs w:val="28"/>
        </w:rPr>
      </w:pPr>
    </w:p>
    <w:p w:rsidR="00BE2130" w:rsidRPr="00BE2130" w:rsidRDefault="00BE2130" w:rsidP="00BE2130">
      <w:pPr>
        <w:pStyle w:val="ConsPlusNormal"/>
        <w:widowControl/>
        <w:ind w:firstLine="0"/>
        <w:jc w:val="center"/>
        <w:rPr>
          <w:rFonts w:ascii="Times New Roman" w:hAnsi="Times New Roman" w:cs="Times New Roman"/>
          <w:sz w:val="28"/>
          <w:szCs w:val="28"/>
        </w:rPr>
      </w:pPr>
    </w:p>
    <w:p w:rsidR="00BE2130" w:rsidRPr="00BE2130" w:rsidRDefault="00BE2130" w:rsidP="00BE2130">
      <w:pPr>
        <w:ind w:firstLine="720"/>
        <w:jc w:val="both"/>
        <w:rPr>
          <w:b/>
          <w:sz w:val="28"/>
          <w:szCs w:val="28"/>
        </w:rPr>
      </w:pPr>
      <w:r w:rsidRPr="00BE2130">
        <w:rPr>
          <w:sz w:val="28"/>
          <w:szCs w:val="28"/>
        </w:rPr>
        <w:t>В соответствии с решением Собрания депутатов муниципального образования «Пинежский муниципальный район» от 09 августа 2018 года         № 199 «О внесении изменений и дополнений в решение Собрания депутатов «О районном бюджете на 2018 год» администрация МО «Пинежский район»</w:t>
      </w:r>
    </w:p>
    <w:p w:rsidR="00BE2130" w:rsidRPr="00BE2130" w:rsidRDefault="00BE2130" w:rsidP="00BE2130">
      <w:pPr>
        <w:pStyle w:val="ab"/>
        <w:ind w:firstLine="709"/>
        <w:jc w:val="both"/>
      </w:pPr>
      <w:proofErr w:type="spellStart"/>
      <w:proofErr w:type="gramStart"/>
      <w:r w:rsidRPr="00BE2130">
        <w:t>п</w:t>
      </w:r>
      <w:proofErr w:type="spellEnd"/>
      <w:proofErr w:type="gramEnd"/>
      <w:r w:rsidRPr="00BE2130">
        <w:t xml:space="preserve"> о с т а </w:t>
      </w:r>
      <w:proofErr w:type="spellStart"/>
      <w:r w:rsidRPr="00BE2130">
        <w:t>н</w:t>
      </w:r>
      <w:proofErr w:type="spellEnd"/>
      <w:r w:rsidRPr="00BE2130">
        <w:t xml:space="preserve"> о в л я е т:</w:t>
      </w:r>
    </w:p>
    <w:p w:rsidR="00BE2130" w:rsidRPr="00BE2130" w:rsidRDefault="00BE2130" w:rsidP="00BE2130">
      <w:pPr>
        <w:ind w:firstLine="709"/>
        <w:jc w:val="both"/>
        <w:rPr>
          <w:sz w:val="28"/>
          <w:szCs w:val="28"/>
        </w:rPr>
      </w:pPr>
      <w:r w:rsidRPr="00BE2130">
        <w:rPr>
          <w:sz w:val="28"/>
          <w:szCs w:val="28"/>
        </w:rPr>
        <w:t>1. Внести в постановление администрации муниципального образования «Пинежский муниципальный район» от 20.03.2018 №0228-па «Об утверждении Порядков предоставления и распределения межбюджетных трансфертов на поддержку муниципальных программ формирования современной городской среды и распределения межбюджетных трансфертов на поддержку муниципальных программ формирования современной городской среды в 2018 году» (далее - постановление) следующие изменения:</w:t>
      </w:r>
    </w:p>
    <w:p w:rsidR="00BE2130" w:rsidRPr="00BE2130" w:rsidRDefault="00BE2130" w:rsidP="00BE2130">
      <w:pPr>
        <w:ind w:firstLine="709"/>
        <w:jc w:val="both"/>
        <w:rPr>
          <w:sz w:val="28"/>
          <w:szCs w:val="28"/>
        </w:rPr>
      </w:pPr>
      <w:r w:rsidRPr="00BE2130">
        <w:rPr>
          <w:sz w:val="28"/>
          <w:szCs w:val="28"/>
        </w:rPr>
        <w:t>1.1. Порядок предоставления и распределения межбюджетных трансфертов бюджетам муниципальных образований поселений Пинежского района в рамках подпрограммы «Формирование современной городской среды МО «Пинежский район» муниципальной программы «Капитальный ремонт, ремонт и переустройство жилых помещений в муниципальном жилищном фонде муниципального образования «Пинежский муниципальный район на 2017-2020 годы» постановления изложить в новой редакции</w:t>
      </w:r>
      <w:r w:rsidRPr="00BE2130">
        <w:rPr>
          <w:bCs/>
          <w:sz w:val="28"/>
          <w:szCs w:val="28"/>
        </w:rPr>
        <w:t>.</w:t>
      </w:r>
    </w:p>
    <w:p w:rsidR="00BE2130" w:rsidRPr="00BE2130" w:rsidRDefault="00BE2130" w:rsidP="00BE2130">
      <w:pPr>
        <w:ind w:firstLine="709"/>
        <w:jc w:val="both"/>
        <w:rPr>
          <w:sz w:val="28"/>
          <w:szCs w:val="28"/>
        </w:rPr>
      </w:pPr>
      <w:r w:rsidRPr="00BE2130">
        <w:rPr>
          <w:sz w:val="28"/>
          <w:szCs w:val="28"/>
        </w:rPr>
        <w:t xml:space="preserve">1.2. Распределение межбюджетных трансфертов бюджетам муниципальных образований поселений Пинежского района в рамках подпрограммы «Формирование современной городской среды МО «Пинежский район» муниципальной программы «Капитальный ремонт, ремонт и </w:t>
      </w:r>
      <w:r w:rsidRPr="00BE2130">
        <w:rPr>
          <w:sz w:val="28"/>
          <w:szCs w:val="28"/>
        </w:rPr>
        <w:lastRenderedPageBreak/>
        <w:t>переустройство жилых помещений в муниципальном жилищном фонде муниципального образования «Пинежский муниципальный район на 2017-2020 годы»</w:t>
      </w:r>
      <w:r w:rsidRPr="00BE2130">
        <w:rPr>
          <w:bCs/>
          <w:sz w:val="28"/>
          <w:szCs w:val="28"/>
        </w:rPr>
        <w:t xml:space="preserve"> в 2018 году постановления</w:t>
      </w:r>
      <w:r w:rsidRPr="00BE2130">
        <w:rPr>
          <w:sz w:val="28"/>
          <w:szCs w:val="28"/>
        </w:rPr>
        <w:t xml:space="preserve"> изложить в новой редакции</w:t>
      </w:r>
      <w:r w:rsidRPr="00BE2130">
        <w:rPr>
          <w:bCs/>
          <w:sz w:val="28"/>
          <w:szCs w:val="28"/>
        </w:rPr>
        <w:t>.</w:t>
      </w:r>
    </w:p>
    <w:p w:rsidR="00BE2130" w:rsidRPr="00BE2130" w:rsidRDefault="00BE2130" w:rsidP="00BE2130">
      <w:pPr>
        <w:ind w:firstLine="709"/>
        <w:jc w:val="both"/>
        <w:rPr>
          <w:sz w:val="28"/>
          <w:szCs w:val="28"/>
        </w:rPr>
      </w:pPr>
      <w:r w:rsidRPr="00BE2130">
        <w:rPr>
          <w:sz w:val="28"/>
          <w:szCs w:val="28"/>
        </w:rPr>
        <w:t>1.3.</w:t>
      </w:r>
      <w:r w:rsidRPr="00BE2130">
        <w:rPr>
          <w:bCs/>
          <w:sz w:val="28"/>
          <w:szCs w:val="28"/>
        </w:rPr>
        <w:t xml:space="preserve"> Рас</w:t>
      </w:r>
      <w:r w:rsidRPr="00BE2130">
        <w:rPr>
          <w:sz w:val="28"/>
          <w:szCs w:val="28"/>
        </w:rPr>
        <w:t>пределение субсидий бюджетам муниципальных образований поселений Пинежского района в рамках муниципальной программы «Формирование современной городской среды муниципального образования «Пинежский муниципальный район» на 2018 - 2022 годы</w:t>
      </w:r>
      <w:r w:rsidRPr="00BE2130">
        <w:rPr>
          <w:bCs/>
          <w:sz w:val="28"/>
          <w:szCs w:val="28"/>
        </w:rPr>
        <w:t>» в 2018 году</w:t>
      </w:r>
      <w:r w:rsidRPr="00BE2130">
        <w:rPr>
          <w:sz w:val="28"/>
          <w:szCs w:val="28"/>
        </w:rPr>
        <w:t xml:space="preserve"> постановления изложить в новой редакции</w:t>
      </w:r>
      <w:r w:rsidRPr="00BE2130">
        <w:rPr>
          <w:bCs/>
          <w:sz w:val="28"/>
          <w:szCs w:val="28"/>
        </w:rPr>
        <w:t>.</w:t>
      </w:r>
    </w:p>
    <w:p w:rsidR="00BE2130" w:rsidRPr="00BE2130" w:rsidRDefault="00BE2130" w:rsidP="00BE2130">
      <w:pPr>
        <w:pStyle w:val="ab"/>
        <w:ind w:firstLine="709"/>
        <w:jc w:val="both"/>
        <w:rPr>
          <w:b/>
        </w:rPr>
      </w:pPr>
      <w:r w:rsidRPr="00BE2130">
        <w:t>2. Настоящее постановление вступает в силу со дня подписания и  распространяется на правоотношения, возникшие с момента вступления в силу решения Собрания депутатов муниципального образования «Пинежский муниципальный район» от 09 августа 2018 года №199 «О внесении изменений и дополнений в решение Собрания депутатов «О районном бюджете на 2018 год».</w:t>
      </w:r>
    </w:p>
    <w:p w:rsidR="00BE2130" w:rsidRPr="00BE2130" w:rsidRDefault="00BE2130" w:rsidP="00BE2130">
      <w:pPr>
        <w:ind w:firstLine="720"/>
        <w:jc w:val="both"/>
        <w:outlineLvl w:val="0"/>
        <w:rPr>
          <w:sz w:val="28"/>
          <w:szCs w:val="28"/>
          <w:lang w:eastAsia="en-US"/>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r w:rsidRPr="00BE2130">
        <w:rPr>
          <w:noProof/>
          <w:sz w:val="28"/>
          <w:szCs w:val="28"/>
        </w:rPr>
        <w:pict>
          <v:rect id="_x0000_s1031" style="position:absolute;margin-left:101.8pt;margin-top:5.55pt;width:7.15pt;height:7.3pt;z-index:-251651072" strokecolor="white [3212]"/>
        </w:pict>
      </w:r>
      <w:r w:rsidRPr="00BE2130">
        <w:rPr>
          <w:noProof/>
          <w:sz w:val="28"/>
          <w:szCs w:val="28"/>
        </w:rPr>
        <w:pict>
          <v:shapetype id="_x0000_t32" coordsize="21600,21600" o:spt="32" o:oned="t" path="m,l21600,21600e" filled="f">
            <v:path arrowok="t" fillok="f" o:connecttype="none"/>
            <o:lock v:ext="edit" shapetype="t"/>
          </v:shapetype>
          <v:shape id="_x0000_s1030" type="#_x0000_t32" style="position:absolute;margin-left:94.2pt;margin-top:15.25pt;width:4.1pt;height:0;z-index:251664384" o:connectortype="straight" strokecolor="white [3212]" strokeweight="2.25pt"/>
        </w:pict>
      </w:r>
      <w:r w:rsidRPr="00BE2130">
        <w:rPr>
          <w:noProof/>
          <w:sz w:val="28"/>
          <w:szCs w:val="28"/>
        </w:rPr>
        <w:pict>
          <v:rect id="_x0000_s1029" style="position:absolute;margin-left:73.65pt;margin-top:5.55pt;width:62.1pt;height:9.7pt;z-index:-251658240" strokecolor="white [3212]"/>
        </w:pict>
      </w:r>
      <w:r w:rsidRPr="00BE2130">
        <w:rPr>
          <w:noProof/>
          <w:sz w:val="28"/>
          <w:szCs w:val="28"/>
        </w:rPr>
        <w:pict>
          <v:shape id="_x0000_s1026" type="#_x0000_t32" style="position:absolute;margin-left:51.15pt;margin-top:12.85pt;width:35.5pt;height:1.25pt;flip:y;z-index:-251658240" o:connectortype="straight" strokecolor="white [3212]" strokeweight="3pt"/>
        </w:pict>
      </w:r>
      <w:proofErr w:type="gramStart"/>
      <w:r w:rsidRPr="00BE2130">
        <w:rPr>
          <w:sz w:val="28"/>
          <w:szCs w:val="28"/>
        </w:rPr>
        <w:t>Исполняющий</w:t>
      </w:r>
      <w:proofErr w:type="gramEnd"/>
      <w:r w:rsidRPr="00BE2130">
        <w:rPr>
          <w:sz w:val="28"/>
          <w:szCs w:val="28"/>
        </w:rPr>
        <w:t xml:space="preserve"> обязанности главы</w:t>
      </w:r>
    </w:p>
    <w:p w:rsidR="00BE2130" w:rsidRPr="00BE2130" w:rsidRDefault="00BE2130" w:rsidP="00BE2130">
      <w:pPr>
        <w:rPr>
          <w:sz w:val="28"/>
          <w:szCs w:val="28"/>
        </w:rPr>
      </w:pPr>
      <w:r w:rsidRPr="00BE2130">
        <w:rPr>
          <w:sz w:val="28"/>
          <w:szCs w:val="28"/>
        </w:rPr>
        <w:t>администрации  муниципального образования                                   А.Л. Вальков</w:t>
      </w:r>
    </w:p>
    <w:p w:rsidR="00BE2130" w:rsidRPr="00BE2130" w:rsidRDefault="00BE2130" w:rsidP="00BE2130">
      <w:pPr>
        <w:rPr>
          <w:sz w:val="28"/>
          <w:szCs w:val="28"/>
        </w:rPr>
      </w:pPr>
    </w:p>
    <w:p w:rsidR="00BE2130" w:rsidRPr="00BE2130" w:rsidRDefault="00BE2130" w:rsidP="00BE2130">
      <w:pPr>
        <w:rPr>
          <w:sz w:val="28"/>
          <w:szCs w:val="28"/>
        </w:rPr>
      </w:pPr>
      <w:r w:rsidRPr="00BE2130">
        <w:rPr>
          <w:noProof/>
          <w:sz w:val="28"/>
          <w:szCs w:val="28"/>
        </w:rPr>
        <w:pict>
          <v:shape id="_x0000_s1028" type="#_x0000_t32" style="position:absolute;margin-left:165.95pt;margin-top:5.95pt;width:2.9pt;height:5.95pt;z-index:251658240" o:connectortype="straight" strokecolor="white [3212]" strokeweight="2.25pt"/>
        </w:pict>
      </w:r>
      <w:r w:rsidRPr="00BE2130">
        <w:rPr>
          <w:noProof/>
          <w:sz w:val="28"/>
          <w:szCs w:val="28"/>
        </w:rPr>
        <w:pict>
          <v:shape id="_x0000_s1027" type="#_x0000_t32" style="position:absolute;margin-left:161.95pt;margin-top:3.35pt;width:4pt;height:8.5pt;flip:y;z-index:251658240" o:connectortype="straight" strokecolor="white [3212]" strokeweight="3pt"/>
        </w:pict>
      </w:r>
    </w:p>
    <w:p w:rsidR="00BE2130" w:rsidRPr="00BE2130" w:rsidRDefault="00BE2130" w:rsidP="00BE2130">
      <w:pPr>
        <w:jc w:val="right"/>
      </w:pPr>
      <w:r w:rsidRPr="00BE2130">
        <w:t xml:space="preserve">УТВЕРЖДЕН </w:t>
      </w:r>
    </w:p>
    <w:p w:rsidR="00BE2130" w:rsidRPr="00BE2130" w:rsidRDefault="00BE2130" w:rsidP="00BE2130">
      <w:pPr>
        <w:ind w:firstLine="720"/>
        <w:jc w:val="right"/>
      </w:pPr>
      <w:r w:rsidRPr="00BE2130">
        <w:t xml:space="preserve">                                                               постановлением администрации</w:t>
      </w:r>
    </w:p>
    <w:p w:rsidR="00BE2130" w:rsidRPr="00BE2130" w:rsidRDefault="00BE2130" w:rsidP="00BE2130">
      <w:pPr>
        <w:ind w:firstLine="720"/>
        <w:jc w:val="right"/>
      </w:pPr>
      <w:r w:rsidRPr="00BE2130">
        <w:t xml:space="preserve">                                                                                           муниципального  образования                                                                                                                                      </w:t>
      </w:r>
    </w:p>
    <w:p w:rsidR="00BE2130" w:rsidRPr="00BE2130" w:rsidRDefault="00BE2130" w:rsidP="00BE2130">
      <w:pPr>
        <w:ind w:firstLine="720"/>
        <w:jc w:val="right"/>
      </w:pPr>
      <w:r w:rsidRPr="00BE2130">
        <w:t xml:space="preserve">«Пинежский муниципальный район» </w:t>
      </w:r>
    </w:p>
    <w:p w:rsidR="00BE2130" w:rsidRPr="00BE2130" w:rsidRDefault="00BE2130" w:rsidP="00BE2130">
      <w:pPr>
        <w:ind w:firstLine="720"/>
        <w:jc w:val="right"/>
      </w:pPr>
      <w:r w:rsidRPr="00BE2130">
        <w:t>от 20.03.2018 № 0228 –па</w:t>
      </w:r>
    </w:p>
    <w:p w:rsidR="00BE2130" w:rsidRPr="00BE2130" w:rsidRDefault="00BE2130" w:rsidP="00BE2130">
      <w:pPr>
        <w:ind w:firstLine="720"/>
        <w:jc w:val="right"/>
      </w:pPr>
      <w:r w:rsidRPr="00BE2130">
        <w:t>(с изм. от 27.08.2018 № 0649 – па)</w:t>
      </w:r>
    </w:p>
    <w:p w:rsidR="00BE2130" w:rsidRPr="00BE2130" w:rsidRDefault="00BE2130" w:rsidP="00BE2130">
      <w:pPr>
        <w:jc w:val="right"/>
        <w:rPr>
          <w:sz w:val="28"/>
          <w:szCs w:val="28"/>
        </w:rPr>
      </w:pPr>
    </w:p>
    <w:p w:rsidR="00BE2130" w:rsidRPr="00BE2130" w:rsidRDefault="00BE2130" w:rsidP="00BE2130">
      <w:pPr>
        <w:jc w:val="right"/>
        <w:rPr>
          <w:sz w:val="28"/>
          <w:szCs w:val="28"/>
        </w:rPr>
      </w:pPr>
    </w:p>
    <w:p w:rsidR="00BE2130" w:rsidRPr="00BE2130" w:rsidRDefault="00BE2130" w:rsidP="00BE2130">
      <w:pPr>
        <w:jc w:val="center"/>
        <w:rPr>
          <w:b/>
          <w:sz w:val="28"/>
          <w:szCs w:val="28"/>
        </w:rPr>
      </w:pPr>
      <w:r w:rsidRPr="00BE2130">
        <w:rPr>
          <w:b/>
          <w:sz w:val="28"/>
          <w:szCs w:val="28"/>
        </w:rPr>
        <w:t xml:space="preserve">Порядок предоставления и распределения </w:t>
      </w:r>
    </w:p>
    <w:p w:rsidR="00BE2130" w:rsidRPr="00BE2130" w:rsidRDefault="00BE2130" w:rsidP="00BE2130">
      <w:pPr>
        <w:jc w:val="center"/>
        <w:rPr>
          <w:b/>
          <w:sz w:val="28"/>
          <w:szCs w:val="28"/>
        </w:rPr>
      </w:pPr>
      <w:r w:rsidRPr="00BE2130">
        <w:rPr>
          <w:b/>
          <w:sz w:val="28"/>
          <w:szCs w:val="28"/>
        </w:rPr>
        <w:t>межбюджетных трансфертов бюджетам муниципальных образований</w:t>
      </w:r>
    </w:p>
    <w:p w:rsidR="00BE2130" w:rsidRPr="00BE2130" w:rsidRDefault="00BE2130" w:rsidP="00BE2130">
      <w:pPr>
        <w:autoSpaceDE w:val="0"/>
        <w:autoSpaceDN w:val="0"/>
        <w:adjustRightInd w:val="0"/>
        <w:jc w:val="center"/>
        <w:outlineLvl w:val="1"/>
        <w:rPr>
          <w:b/>
          <w:sz w:val="28"/>
          <w:szCs w:val="28"/>
        </w:rPr>
      </w:pPr>
      <w:r w:rsidRPr="00BE2130">
        <w:rPr>
          <w:b/>
          <w:sz w:val="28"/>
          <w:szCs w:val="28"/>
        </w:rPr>
        <w:t>поселений Пинежского района в рамках муниципальной программы «Формирование современной городской среды муниципального образования «Пинежский муниципальный район» на 2018 - 2022 годы</w:t>
      </w:r>
      <w:r w:rsidRPr="00BE2130">
        <w:rPr>
          <w:b/>
          <w:bCs/>
          <w:sz w:val="28"/>
          <w:szCs w:val="28"/>
        </w:rPr>
        <w:t xml:space="preserve">» </w:t>
      </w:r>
    </w:p>
    <w:p w:rsidR="00BE2130" w:rsidRPr="00BE2130" w:rsidRDefault="00BE2130" w:rsidP="00BE2130">
      <w:pPr>
        <w:pStyle w:val="ConsPlusNormal"/>
        <w:jc w:val="center"/>
        <w:rPr>
          <w:rFonts w:ascii="Times New Roman" w:hAnsi="Times New Roman" w:cs="Times New Roman"/>
          <w:sz w:val="24"/>
          <w:szCs w:val="24"/>
        </w:rPr>
      </w:pPr>
    </w:p>
    <w:p w:rsidR="00BE2130" w:rsidRPr="00BE2130" w:rsidRDefault="00BE2130" w:rsidP="00BE2130">
      <w:pPr>
        <w:autoSpaceDE w:val="0"/>
        <w:autoSpaceDN w:val="0"/>
        <w:adjustRightInd w:val="0"/>
        <w:jc w:val="center"/>
        <w:outlineLvl w:val="1"/>
        <w:rPr>
          <w:sz w:val="28"/>
          <w:szCs w:val="28"/>
        </w:rPr>
      </w:pPr>
    </w:p>
    <w:p w:rsidR="00BE2130" w:rsidRPr="00BE2130" w:rsidRDefault="00BE2130" w:rsidP="00BE2130">
      <w:pPr>
        <w:ind w:firstLine="709"/>
        <w:jc w:val="both"/>
        <w:rPr>
          <w:sz w:val="28"/>
          <w:szCs w:val="28"/>
        </w:rPr>
      </w:pPr>
      <w:r w:rsidRPr="00BE2130">
        <w:rPr>
          <w:sz w:val="28"/>
          <w:szCs w:val="28"/>
        </w:rPr>
        <w:t>1. Настоящий Порядок определяет правила финансирования из районного бюджета мероприятий муниципальной программы «Формированию современной городской среды муниципального образования «Пинежский муниципальный район» на 2018 - 2022 годы</w:t>
      </w:r>
      <w:r w:rsidRPr="00BE2130">
        <w:rPr>
          <w:bCs/>
          <w:sz w:val="28"/>
          <w:szCs w:val="28"/>
        </w:rPr>
        <w:t>»</w:t>
      </w:r>
      <w:r w:rsidRPr="00BE2130">
        <w:rPr>
          <w:b/>
          <w:bCs/>
          <w:sz w:val="28"/>
          <w:szCs w:val="28"/>
        </w:rPr>
        <w:t xml:space="preserve"> </w:t>
      </w:r>
      <w:r w:rsidRPr="00BE2130">
        <w:rPr>
          <w:sz w:val="28"/>
          <w:szCs w:val="28"/>
        </w:rPr>
        <w:t>(далее программа).</w:t>
      </w:r>
    </w:p>
    <w:p w:rsidR="00BE2130" w:rsidRPr="00BE2130" w:rsidRDefault="00BE2130" w:rsidP="00BE2130">
      <w:pPr>
        <w:ind w:firstLine="709"/>
        <w:jc w:val="both"/>
        <w:rPr>
          <w:sz w:val="28"/>
          <w:szCs w:val="28"/>
        </w:rPr>
      </w:pPr>
      <w:r w:rsidRPr="00BE2130">
        <w:rPr>
          <w:sz w:val="28"/>
          <w:szCs w:val="28"/>
        </w:rPr>
        <w:t xml:space="preserve"> 2. Комитет по финансам Администрации МО «Пинежский район» доводит расходными расписаниями до главного распорядителя бюджетных средств - КУМИ и ЖКХ  администрации МО «Пинежский район» (далее – Комитет) предельные объемы финансирования в соответствии со сводной бюджетной росписью районного бюджета в пределах доведенных лимитов бюджетных обязательств и показателей кассового плана  районного бюджета.</w:t>
      </w:r>
    </w:p>
    <w:p w:rsidR="00BE2130" w:rsidRPr="00BE2130" w:rsidRDefault="00BE2130" w:rsidP="00BE2130">
      <w:pPr>
        <w:ind w:firstLine="709"/>
        <w:jc w:val="both"/>
        <w:rPr>
          <w:sz w:val="28"/>
          <w:szCs w:val="28"/>
        </w:rPr>
      </w:pPr>
      <w:r w:rsidRPr="00BE2130">
        <w:rPr>
          <w:bCs/>
          <w:sz w:val="28"/>
          <w:szCs w:val="28"/>
        </w:rPr>
        <w:lastRenderedPageBreak/>
        <w:t>3. Комитет осуществляет перечисление денежных сре</w:t>
      </w:r>
      <w:proofErr w:type="gramStart"/>
      <w:r w:rsidRPr="00BE2130">
        <w:rPr>
          <w:bCs/>
          <w:sz w:val="28"/>
          <w:szCs w:val="28"/>
        </w:rPr>
        <w:t>дств в пр</w:t>
      </w:r>
      <w:proofErr w:type="gramEnd"/>
      <w:r w:rsidRPr="00BE2130">
        <w:rPr>
          <w:bCs/>
          <w:sz w:val="28"/>
          <w:szCs w:val="28"/>
        </w:rPr>
        <w:t xml:space="preserve">еделах выделенных объемов финансирования и лимитов бюджетных обязательств в соответствии с показателями кассового плана и условиями соглашений о финансировании мероприятий программы </w:t>
      </w:r>
      <w:r w:rsidRPr="00BE2130">
        <w:rPr>
          <w:sz w:val="28"/>
          <w:szCs w:val="28"/>
        </w:rPr>
        <w:t>бюджетам муниципальных образований поселений на осуществление мероприятий по благоустройству дворовых и общественных территорий муниципальных образований поселений.</w:t>
      </w:r>
    </w:p>
    <w:p w:rsidR="00BE2130" w:rsidRPr="00BE2130" w:rsidRDefault="00BE2130" w:rsidP="00BE2130">
      <w:pPr>
        <w:autoSpaceDE w:val="0"/>
        <w:autoSpaceDN w:val="0"/>
        <w:adjustRightInd w:val="0"/>
        <w:ind w:firstLine="709"/>
        <w:jc w:val="both"/>
        <w:outlineLvl w:val="1"/>
        <w:rPr>
          <w:sz w:val="28"/>
          <w:szCs w:val="28"/>
        </w:rPr>
      </w:pPr>
      <w:r w:rsidRPr="00BE2130">
        <w:rPr>
          <w:sz w:val="28"/>
          <w:szCs w:val="28"/>
        </w:rPr>
        <w:t>4. Межбюджетные трансферты бюджетам муниципальных образований поселений Пинежского района на финансирование мероприятий по формированию современной городской среды предоставляются на реализацию мероприятий по благоустройству территорий муниципальных образований поселений, в том числе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(далее – межбюджетные трансферты).</w:t>
      </w:r>
    </w:p>
    <w:p w:rsidR="00BE2130" w:rsidRPr="00BE2130" w:rsidRDefault="00BE2130" w:rsidP="00BE2130">
      <w:pPr>
        <w:autoSpaceDE w:val="0"/>
        <w:autoSpaceDN w:val="0"/>
        <w:adjustRightInd w:val="0"/>
        <w:ind w:firstLine="709"/>
        <w:jc w:val="both"/>
        <w:outlineLvl w:val="1"/>
        <w:rPr>
          <w:sz w:val="28"/>
          <w:szCs w:val="28"/>
        </w:rPr>
      </w:pPr>
      <w:r w:rsidRPr="00BE2130">
        <w:rPr>
          <w:sz w:val="28"/>
          <w:szCs w:val="28"/>
        </w:rPr>
        <w:t xml:space="preserve">Межбюджетные трансферты предоставляются за счет средств районного бюджета.                                                     </w:t>
      </w:r>
    </w:p>
    <w:p w:rsidR="00BE2130" w:rsidRPr="00BE2130" w:rsidRDefault="00BE2130" w:rsidP="00BE2130">
      <w:pPr>
        <w:autoSpaceDE w:val="0"/>
        <w:autoSpaceDN w:val="0"/>
        <w:adjustRightInd w:val="0"/>
        <w:ind w:firstLine="709"/>
        <w:jc w:val="both"/>
        <w:outlineLvl w:val="1"/>
        <w:rPr>
          <w:sz w:val="28"/>
          <w:szCs w:val="28"/>
        </w:rPr>
      </w:pPr>
      <w:r w:rsidRPr="00BE2130">
        <w:rPr>
          <w:sz w:val="28"/>
          <w:szCs w:val="28"/>
        </w:rPr>
        <w:t xml:space="preserve">4.1. Межбюджетные </w:t>
      </w:r>
      <w:proofErr w:type="spellStart"/>
      <w:r w:rsidRPr="00BE2130">
        <w:rPr>
          <w:sz w:val="28"/>
          <w:szCs w:val="28"/>
        </w:rPr>
        <w:t>трансфеты</w:t>
      </w:r>
      <w:proofErr w:type="spellEnd"/>
      <w:r w:rsidRPr="00BE2130">
        <w:rPr>
          <w:sz w:val="28"/>
          <w:szCs w:val="28"/>
        </w:rPr>
        <w:t xml:space="preserve"> бюджетам поселений предоставляются при условии участия муниципального образования поселения в муниципальной программе по формированию современной городской среды в текущем году.</w:t>
      </w:r>
    </w:p>
    <w:p w:rsidR="00BE2130" w:rsidRPr="00BE2130" w:rsidRDefault="00BE2130" w:rsidP="00BE2130">
      <w:pPr>
        <w:pStyle w:val="ConsPlusNormal"/>
        <w:ind w:firstLine="709"/>
        <w:jc w:val="both"/>
        <w:rPr>
          <w:rFonts w:ascii="Times New Roman" w:hAnsi="Times New Roman" w:cs="Times New Roman"/>
          <w:sz w:val="28"/>
          <w:szCs w:val="28"/>
        </w:rPr>
      </w:pPr>
      <w:r w:rsidRPr="00BE2130">
        <w:rPr>
          <w:rFonts w:ascii="Times New Roman" w:hAnsi="Times New Roman" w:cs="Times New Roman"/>
          <w:sz w:val="28"/>
          <w:szCs w:val="28"/>
        </w:rPr>
        <w:t xml:space="preserve">4.2. </w:t>
      </w:r>
      <w:proofErr w:type="gramStart"/>
      <w:r w:rsidRPr="00BE2130">
        <w:rPr>
          <w:rFonts w:ascii="Times New Roman" w:hAnsi="Times New Roman" w:cs="Times New Roman"/>
          <w:sz w:val="28"/>
          <w:szCs w:val="28"/>
        </w:rPr>
        <w:t xml:space="preserve">Расходование средств, указанных в пункте 5.1., допускается на разработку </w:t>
      </w:r>
      <w:proofErr w:type="spellStart"/>
      <w:r w:rsidRPr="00BE2130">
        <w:rPr>
          <w:rFonts w:ascii="Times New Roman" w:hAnsi="Times New Roman" w:cs="Times New Roman"/>
          <w:sz w:val="28"/>
          <w:szCs w:val="28"/>
        </w:rPr>
        <w:t>дизайн-проектов</w:t>
      </w:r>
      <w:proofErr w:type="spellEnd"/>
      <w:r w:rsidRPr="00BE2130">
        <w:rPr>
          <w:rFonts w:ascii="Times New Roman" w:hAnsi="Times New Roman" w:cs="Times New Roman"/>
          <w:sz w:val="28"/>
          <w:szCs w:val="28"/>
        </w:rPr>
        <w:t xml:space="preserve"> благоустройства дворовых и общественных территорий, отобранных для благоустройства в установленном порядке и включенных в муниципальную программу на 2018-2022 годы, проектной документации, проведение государственной экспертизы проектной документации (при отсутствии необходимости проведения государственной экспертизы </w:t>
      </w:r>
      <w:proofErr w:type="spellStart"/>
      <w:r w:rsidRPr="00BE2130">
        <w:rPr>
          <w:rFonts w:ascii="Times New Roman" w:hAnsi="Times New Roman" w:cs="Times New Roman"/>
          <w:sz w:val="28"/>
          <w:szCs w:val="28"/>
        </w:rPr>
        <w:t>проектной-документации</w:t>
      </w:r>
      <w:proofErr w:type="spellEnd"/>
      <w:r w:rsidRPr="00BE2130">
        <w:rPr>
          <w:rFonts w:ascii="Times New Roman" w:hAnsi="Times New Roman" w:cs="Times New Roman"/>
          <w:sz w:val="28"/>
          <w:szCs w:val="28"/>
        </w:rPr>
        <w:t xml:space="preserve"> – проведение проверки достоверности определения сметной стоимости мероприятий по благоустройству дворовых и общественных территорий) на осуществление строительного контроля</w:t>
      </w:r>
      <w:proofErr w:type="gramEnd"/>
      <w:r w:rsidRPr="00BE2130">
        <w:rPr>
          <w:rFonts w:ascii="Times New Roman" w:hAnsi="Times New Roman" w:cs="Times New Roman"/>
          <w:sz w:val="28"/>
          <w:szCs w:val="28"/>
        </w:rPr>
        <w:t xml:space="preserve">  при выполнении работ по благоустройству дворовых и общественных территорий. </w:t>
      </w:r>
      <w:bookmarkStart w:id="1" w:name="Par1"/>
      <w:bookmarkEnd w:id="1"/>
    </w:p>
    <w:p w:rsidR="00BE2130" w:rsidRPr="00BE2130" w:rsidRDefault="00BE2130" w:rsidP="00BE2130">
      <w:pPr>
        <w:pStyle w:val="ConsPlusNormal"/>
        <w:ind w:firstLine="709"/>
        <w:jc w:val="both"/>
        <w:rPr>
          <w:rFonts w:ascii="Times New Roman" w:hAnsi="Times New Roman" w:cs="Times New Roman"/>
          <w:sz w:val="28"/>
          <w:szCs w:val="28"/>
        </w:rPr>
      </w:pPr>
      <w:r w:rsidRPr="00BE2130">
        <w:rPr>
          <w:rFonts w:ascii="Times New Roman" w:hAnsi="Times New Roman" w:cs="Times New Roman"/>
          <w:iCs/>
          <w:sz w:val="28"/>
          <w:szCs w:val="28"/>
        </w:rPr>
        <w:t>4.3. Размер сре</w:t>
      </w:r>
      <w:proofErr w:type="gramStart"/>
      <w:r w:rsidRPr="00BE2130">
        <w:rPr>
          <w:rFonts w:ascii="Times New Roman" w:hAnsi="Times New Roman" w:cs="Times New Roman"/>
          <w:iCs/>
          <w:sz w:val="28"/>
          <w:szCs w:val="28"/>
        </w:rPr>
        <w:t>дств дл</w:t>
      </w:r>
      <w:proofErr w:type="gramEnd"/>
      <w:r w:rsidRPr="00BE2130">
        <w:rPr>
          <w:rFonts w:ascii="Times New Roman" w:hAnsi="Times New Roman" w:cs="Times New Roman"/>
          <w:iCs/>
          <w:sz w:val="28"/>
          <w:szCs w:val="28"/>
        </w:rPr>
        <w:t>я предоставления межбюджетных трансфертов бюджету муниципального образования поселения определяется по следующей формуле:</w:t>
      </w:r>
    </w:p>
    <w:p w:rsidR="00BE2130" w:rsidRPr="00BE2130" w:rsidRDefault="00BE2130" w:rsidP="00BE2130">
      <w:pPr>
        <w:autoSpaceDE w:val="0"/>
        <w:autoSpaceDN w:val="0"/>
        <w:adjustRightInd w:val="0"/>
        <w:ind w:firstLine="539"/>
        <w:jc w:val="both"/>
        <w:rPr>
          <w:iCs/>
          <w:sz w:val="28"/>
          <w:szCs w:val="28"/>
        </w:rPr>
      </w:pPr>
      <w:r w:rsidRPr="00BE2130">
        <w:rPr>
          <w:iCs/>
          <w:sz w:val="28"/>
          <w:szCs w:val="28"/>
        </w:rPr>
        <w:t xml:space="preserve"> </w:t>
      </w:r>
    </w:p>
    <w:p w:rsidR="00BE2130" w:rsidRPr="00BE2130" w:rsidRDefault="00BE2130" w:rsidP="00BE2130">
      <w:pPr>
        <w:autoSpaceDE w:val="0"/>
        <w:autoSpaceDN w:val="0"/>
        <w:adjustRightInd w:val="0"/>
        <w:ind w:firstLine="539"/>
        <w:jc w:val="both"/>
        <w:rPr>
          <w:iCs/>
          <w:sz w:val="28"/>
          <w:szCs w:val="28"/>
        </w:rPr>
      </w:pPr>
      <w:proofErr w:type="spellStart"/>
      <w:proofErr w:type="gram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 xml:space="preserve">  </w:t>
      </w:r>
      <w:r w:rsidRPr="00BE2130">
        <w:rPr>
          <w:i/>
          <w:iCs/>
          <w:sz w:val="28"/>
          <w:szCs w:val="28"/>
        </w:rPr>
        <w:t>=</w:t>
      </w:r>
      <w:proofErr w:type="gramEnd"/>
      <w:r w:rsidRPr="00BE2130">
        <w:rPr>
          <w:i/>
          <w:iCs/>
          <w:sz w:val="28"/>
          <w:szCs w:val="28"/>
        </w:rPr>
        <w:t xml:space="preserve"> </w:t>
      </w:r>
      <w:proofErr w:type="spell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1</w:t>
      </w:r>
      <w:r w:rsidRPr="00BE2130">
        <w:rPr>
          <w:i/>
          <w:iCs/>
          <w:sz w:val="28"/>
          <w:szCs w:val="28"/>
        </w:rPr>
        <w:t>+</w:t>
      </w:r>
      <w:proofErr w:type="spell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2 ,</w:t>
      </w:r>
    </w:p>
    <w:p w:rsidR="00BE2130" w:rsidRPr="00BE2130" w:rsidRDefault="00BE2130" w:rsidP="00BE2130">
      <w:pPr>
        <w:autoSpaceDE w:val="0"/>
        <w:autoSpaceDN w:val="0"/>
        <w:adjustRightInd w:val="0"/>
        <w:ind w:firstLine="539"/>
        <w:jc w:val="both"/>
        <w:rPr>
          <w:iCs/>
          <w:sz w:val="28"/>
          <w:szCs w:val="28"/>
        </w:rPr>
      </w:pPr>
    </w:p>
    <w:p w:rsidR="00BE2130" w:rsidRPr="00BE2130" w:rsidRDefault="00BE2130" w:rsidP="00BE2130">
      <w:pPr>
        <w:autoSpaceDE w:val="0"/>
        <w:autoSpaceDN w:val="0"/>
        <w:adjustRightInd w:val="0"/>
        <w:ind w:firstLine="539"/>
        <w:jc w:val="both"/>
        <w:rPr>
          <w:iCs/>
          <w:sz w:val="28"/>
          <w:szCs w:val="28"/>
        </w:rPr>
      </w:pPr>
      <w:r w:rsidRPr="00BE2130">
        <w:rPr>
          <w:iCs/>
          <w:sz w:val="28"/>
          <w:szCs w:val="28"/>
        </w:rPr>
        <w:t xml:space="preserve">где: </w:t>
      </w:r>
    </w:p>
    <w:p w:rsidR="00BE2130" w:rsidRPr="00BE2130" w:rsidRDefault="00BE2130" w:rsidP="00BE2130">
      <w:pPr>
        <w:autoSpaceDE w:val="0"/>
        <w:autoSpaceDN w:val="0"/>
        <w:adjustRightInd w:val="0"/>
        <w:ind w:firstLine="539"/>
        <w:jc w:val="both"/>
        <w:rPr>
          <w:iCs/>
          <w:sz w:val="28"/>
          <w:szCs w:val="28"/>
        </w:rPr>
      </w:pPr>
    </w:p>
    <w:p w:rsidR="00BE2130" w:rsidRPr="00BE2130" w:rsidRDefault="00BE2130" w:rsidP="00BE2130">
      <w:pPr>
        <w:autoSpaceDE w:val="0"/>
        <w:autoSpaceDN w:val="0"/>
        <w:adjustRightInd w:val="0"/>
        <w:ind w:firstLine="539"/>
        <w:jc w:val="both"/>
        <w:rPr>
          <w:iCs/>
          <w:sz w:val="28"/>
          <w:szCs w:val="28"/>
        </w:rPr>
      </w:pPr>
      <w:proofErr w:type="spellStart"/>
      <w:proofErr w:type="gram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 xml:space="preserve">1  </w:t>
      </w:r>
      <w:r w:rsidRPr="00BE2130">
        <w:rPr>
          <w:i/>
          <w:iCs/>
          <w:sz w:val="28"/>
          <w:szCs w:val="28"/>
        </w:rPr>
        <w:t>=</w:t>
      </w:r>
      <w:proofErr w:type="gramEnd"/>
      <w:r w:rsidRPr="00BE2130">
        <w:rPr>
          <w:i/>
          <w:iCs/>
          <w:sz w:val="28"/>
          <w:szCs w:val="28"/>
        </w:rPr>
        <w:t xml:space="preserve"> </w:t>
      </w:r>
      <w:r w:rsidRPr="00BE2130">
        <w:rPr>
          <w:i/>
          <w:iCs/>
          <w:sz w:val="28"/>
          <w:szCs w:val="28"/>
          <w:lang w:val="en-US"/>
        </w:rPr>
        <w:t>C</w:t>
      </w:r>
      <w:proofErr w:type="spellStart"/>
      <w:r w:rsidRPr="00BE2130">
        <w:rPr>
          <w:i/>
          <w:iCs/>
          <w:sz w:val="28"/>
          <w:szCs w:val="28"/>
          <w:vertAlign w:val="subscript"/>
        </w:rPr>
        <w:t>суб</w:t>
      </w:r>
      <w:proofErr w:type="spellEnd"/>
      <w:r w:rsidRPr="00BE2130">
        <w:rPr>
          <w:i/>
          <w:iCs/>
          <w:sz w:val="28"/>
          <w:szCs w:val="28"/>
          <w:vertAlign w:val="subscript"/>
        </w:rPr>
        <w:t xml:space="preserve"> </w:t>
      </w:r>
      <w:r w:rsidRPr="00BE2130">
        <w:rPr>
          <w:i/>
          <w:iCs/>
          <w:sz w:val="28"/>
          <w:szCs w:val="28"/>
        </w:rPr>
        <w:t xml:space="preserve">× 10% </w:t>
      </w:r>
    </w:p>
    <w:p w:rsidR="00BE2130" w:rsidRPr="00BE2130" w:rsidRDefault="00BE2130" w:rsidP="00BE2130">
      <w:pPr>
        <w:autoSpaceDE w:val="0"/>
        <w:autoSpaceDN w:val="0"/>
        <w:adjustRightInd w:val="0"/>
        <w:ind w:firstLine="539"/>
        <w:jc w:val="both"/>
        <w:rPr>
          <w:iCs/>
          <w:sz w:val="28"/>
          <w:szCs w:val="28"/>
          <w:vertAlign w:val="subscript"/>
        </w:rPr>
      </w:pPr>
    </w:p>
    <w:p w:rsidR="00BE2130" w:rsidRPr="00BE2130" w:rsidRDefault="00BE2130" w:rsidP="00BE2130">
      <w:pPr>
        <w:autoSpaceDE w:val="0"/>
        <w:autoSpaceDN w:val="0"/>
        <w:adjustRightInd w:val="0"/>
        <w:ind w:firstLine="540"/>
        <w:jc w:val="both"/>
        <w:rPr>
          <w:iCs/>
          <w:sz w:val="28"/>
          <w:szCs w:val="28"/>
        </w:rPr>
      </w:pPr>
      <w:r w:rsidRPr="00BE2130">
        <w:rPr>
          <w:iCs/>
          <w:sz w:val="28"/>
          <w:szCs w:val="28"/>
        </w:rPr>
        <w:t>С</w:t>
      </w:r>
      <w:r w:rsidRPr="00BE2130">
        <w:rPr>
          <w:iCs/>
          <w:sz w:val="28"/>
          <w:szCs w:val="28"/>
          <w:vertAlign w:val="subscript"/>
        </w:rPr>
        <w:t>i1</w:t>
      </w:r>
      <w:r w:rsidRPr="00BE2130">
        <w:rPr>
          <w:iCs/>
          <w:sz w:val="28"/>
          <w:szCs w:val="28"/>
        </w:rPr>
        <w:t xml:space="preserve"> - размер межбюджетных трансфертов </w:t>
      </w:r>
      <w:proofErr w:type="spellStart"/>
      <w:r w:rsidRPr="00BE2130">
        <w:rPr>
          <w:iCs/>
          <w:sz w:val="28"/>
          <w:szCs w:val="28"/>
        </w:rPr>
        <w:t>i</w:t>
      </w:r>
      <w:proofErr w:type="spellEnd"/>
      <w:r w:rsidRPr="00BE2130">
        <w:rPr>
          <w:iCs/>
          <w:sz w:val="28"/>
          <w:szCs w:val="28"/>
        </w:rPr>
        <w:t xml:space="preserve"> бюджету муниципального образования поселения в целях обеспечения </w:t>
      </w:r>
      <w:proofErr w:type="spellStart"/>
      <w:r w:rsidRPr="00BE2130">
        <w:rPr>
          <w:iCs/>
          <w:sz w:val="28"/>
          <w:szCs w:val="28"/>
        </w:rPr>
        <w:t>софинансирования</w:t>
      </w:r>
      <w:proofErr w:type="spellEnd"/>
      <w:r w:rsidRPr="00BE2130">
        <w:rPr>
          <w:iCs/>
          <w:sz w:val="28"/>
          <w:szCs w:val="28"/>
        </w:rPr>
        <w:t xml:space="preserve"> за счет средств местных бюджетов реализации предусмотренных в муниципальной программе мероприятий по благоустройству дворовых и общественных территорий в размере не менее 10 процентов от объема предоставленных субсидий за счет областного и федерального бюджетов;</w:t>
      </w:r>
    </w:p>
    <w:p w:rsidR="00BE2130" w:rsidRPr="00BE2130" w:rsidRDefault="00BE2130" w:rsidP="00BE2130">
      <w:pPr>
        <w:autoSpaceDE w:val="0"/>
        <w:autoSpaceDN w:val="0"/>
        <w:adjustRightInd w:val="0"/>
        <w:ind w:firstLine="540"/>
        <w:jc w:val="both"/>
        <w:rPr>
          <w:iCs/>
          <w:sz w:val="28"/>
          <w:szCs w:val="28"/>
        </w:rPr>
      </w:pPr>
      <w:proofErr w:type="spellStart"/>
      <w:r w:rsidRPr="00BE2130">
        <w:rPr>
          <w:iCs/>
          <w:sz w:val="28"/>
          <w:szCs w:val="28"/>
        </w:rPr>
        <w:lastRenderedPageBreak/>
        <w:t>С</w:t>
      </w:r>
      <w:r w:rsidRPr="00BE2130">
        <w:rPr>
          <w:iCs/>
          <w:sz w:val="28"/>
          <w:szCs w:val="28"/>
          <w:vertAlign w:val="subscript"/>
        </w:rPr>
        <w:t>суб</w:t>
      </w:r>
      <w:proofErr w:type="spellEnd"/>
      <w:r w:rsidRPr="00BE2130">
        <w:rPr>
          <w:iCs/>
          <w:sz w:val="28"/>
          <w:szCs w:val="28"/>
        </w:rPr>
        <w:t xml:space="preserve"> - размер субсидии за счет федеральных и областных средств распределенный муниципальному образованию поселения на соответствующий год;</w:t>
      </w: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
          <w:iCs/>
          <w:sz w:val="28"/>
          <w:szCs w:val="28"/>
        </w:rPr>
      </w:pPr>
      <w:r w:rsidRPr="00BE2130">
        <w:rPr>
          <w:i/>
          <w:iCs/>
          <w:sz w:val="28"/>
          <w:szCs w:val="28"/>
        </w:rPr>
        <w:t xml:space="preserve"> </w:t>
      </w:r>
      <w:proofErr w:type="spellStart"/>
      <w:proofErr w:type="gram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 xml:space="preserve">2  </w:t>
      </w:r>
      <w:r w:rsidRPr="00BE2130">
        <w:rPr>
          <w:i/>
          <w:iCs/>
          <w:sz w:val="28"/>
          <w:szCs w:val="28"/>
        </w:rPr>
        <w:t>=</w:t>
      </w:r>
      <w:proofErr w:type="gramEnd"/>
      <w:r w:rsidRPr="00BE2130">
        <w:rPr>
          <w:i/>
          <w:iCs/>
          <w:sz w:val="28"/>
          <w:szCs w:val="28"/>
        </w:rPr>
        <w:t xml:space="preserve"> </w:t>
      </w:r>
      <w:r w:rsidRPr="00BE2130">
        <w:rPr>
          <w:i/>
          <w:iCs/>
          <w:sz w:val="28"/>
          <w:szCs w:val="28"/>
          <w:lang w:val="en-US"/>
        </w:rPr>
        <w:t>C</w:t>
      </w:r>
      <w:r w:rsidRPr="00BE2130">
        <w:rPr>
          <w:i/>
          <w:iCs/>
          <w:sz w:val="28"/>
          <w:szCs w:val="28"/>
          <w:vertAlign w:val="subscript"/>
        </w:rPr>
        <w:t xml:space="preserve">смет </w:t>
      </w:r>
      <w:r w:rsidRPr="00BE2130">
        <w:rPr>
          <w:i/>
          <w:iCs/>
          <w:sz w:val="28"/>
          <w:szCs w:val="28"/>
        </w:rPr>
        <w:t xml:space="preserve">× 5% </w:t>
      </w: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sz w:val="28"/>
          <w:szCs w:val="28"/>
        </w:rPr>
      </w:pPr>
      <w:proofErr w:type="spellStart"/>
      <w:proofErr w:type="gram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2</w:t>
      </w:r>
      <w:r w:rsidRPr="00BE2130">
        <w:rPr>
          <w:iCs/>
          <w:sz w:val="28"/>
          <w:szCs w:val="28"/>
        </w:rPr>
        <w:t xml:space="preserve"> – размер межбюджетных трансфертов </w:t>
      </w:r>
      <w:proofErr w:type="spellStart"/>
      <w:r w:rsidRPr="00BE2130">
        <w:rPr>
          <w:iCs/>
          <w:sz w:val="28"/>
          <w:szCs w:val="28"/>
        </w:rPr>
        <w:t>i</w:t>
      </w:r>
      <w:proofErr w:type="spellEnd"/>
      <w:r w:rsidRPr="00BE2130">
        <w:rPr>
          <w:iCs/>
          <w:sz w:val="28"/>
          <w:szCs w:val="28"/>
        </w:rPr>
        <w:t xml:space="preserve"> бюджету муниципального образования поселения в целях обеспечения </w:t>
      </w:r>
      <w:r w:rsidRPr="00BE2130">
        <w:rPr>
          <w:sz w:val="28"/>
          <w:szCs w:val="28"/>
        </w:rPr>
        <w:t xml:space="preserve">дополнительных финансовых обязательств по </w:t>
      </w:r>
      <w:proofErr w:type="spellStart"/>
      <w:r w:rsidRPr="00BE2130">
        <w:rPr>
          <w:sz w:val="28"/>
          <w:szCs w:val="28"/>
        </w:rPr>
        <w:t>софинансированию</w:t>
      </w:r>
      <w:proofErr w:type="spellEnd"/>
      <w:r w:rsidRPr="00BE2130">
        <w:rPr>
          <w:sz w:val="28"/>
          <w:szCs w:val="28"/>
        </w:rPr>
        <w:t xml:space="preserve"> части затрат, отнесенных к обеспечению финансового участия заинтересованных лиц в выполнении минимального и дополнительного перечня работ по благоустройству дворовых территорий в размере не менее 5 процентов от стоимости мероприятий за счет средств бюджетов поселений.</w:t>
      </w:r>
      <w:proofErr w:type="gramEnd"/>
      <w:r w:rsidRPr="00BE2130">
        <w:rPr>
          <w:sz w:val="28"/>
          <w:szCs w:val="28"/>
        </w:rPr>
        <w:t xml:space="preserve"> </w:t>
      </w:r>
    </w:p>
    <w:p w:rsidR="00BE2130" w:rsidRPr="00BE2130" w:rsidRDefault="00BE2130" w:rsidP="00BE2130">
      <w:pPr>
        <w:autoSpaceDE w:val="0"/>
        <w:autoSpaceDN w:val="0"/>
        <w:adjustRightInd w:val="0"/>
        <w:ind w:firstLine="540"/>
        <w:jc w:val="both"/>
        <w:rPr>
          <w:sz w:val="28"/>
          <w:szCs w:val="28"/>
        </w:rPr>
      </w:pPr>
      <w:r w:rsidRPr="00BE2130">
        <w:rPr>
          <w:sz w:val="28"/>
          <w:szCs w:val="28"/>
        </w:rPr>
        <w:t xml:space="preserve">В случае, если бюджет муниципального образования поселения не получает межбюджетных трансфертов на софинансирование вопросов местного значения из районного бюджета, то </w:t>
      </w:r>
      <w:proofErr w:type="spellStart"/>
      <w:r w:rsidRPr="00BE2130">
        <w:rPr>
          <w:i/>
          <w:iCs/>
          <w:sz w:val="28"/>
          <w:szCs w:val="28"/>
          <w:lang w:val="en-US"/>
        </w:rPr>
        <w:t>C</w:t>
      </w:r>
      <w:r w:rsidRPr="00BE2130">
        <w:rPr>
          <w:i/>
          <w:iCs/>
          <w:sz w:val="28"/>
          <w:szCs w:val="28"/>
          <w:vertAlign w:val="subscript"/>
          <w:lang w:val="en-US"/>
        </w:rPr>
        <w:t>i</w:t>
      </w:r>
      <w:proofErr w:type="spellEnd"/>
      <w:r w:rsidRPr="00BE2130">
        <w:rPr>
          <w:i/>
          <w:iCs/>
          <w:sz w:val="28"/>
          <w:szCs w:val="28"/>
          <w:vertAlign w:val="subscript"/>
        </w:rPr>
        <w:t xml:space="preserve">2  </w:t>
      </w:r>
      <w:r w:rsidRPr="00BE2130">
        <w:rPr>
          <w:i/>
          <w:iCs/>
          <w:sz w:val="28"/>
          <w:szCs w:val="28"/>
        </w:rPr>
        <w:t>=0;</w:t>
      </w:r>
    </w:p>
    <w:p w:rsidR="00BE2130" w:rsidRPr="00BE2130" w:rsidRDefault="00BE2130" w:rsidP="00BE2130">
      <w:pPr>
        <w:autoSpaceDE w:val="0"/>
        <w:autoSpaceDN w:val="0"/>
        <w:adjustRightInd w:val="0"/>
        <w:ind w:firstLine="540"/>
        <w:jc w:val="both"/>
        <w:rPr>
          <w:sz w:val="28"/>
          <w:szCs w:val="28"/>
        </w:rPr>
      </w:pPr>
      <w:proofErr w:type="gramStart"/>
      <w:r w:rsidRPr="00BE2130">
        <w:rPr>
          <w:i/>
          <w:iCs/>
          <w:sz w:val="28"/>
          <w:szCs w:val="28"/>
          <w:lang w:val="en-US"/>
        </w:rPr>
        <w:t>C</w:t>
      </w:r>
      <w:r w:rsidRPr="00BE2130">
        <w:rPr>
          <w:i/>
          <w:iCs/>
          <w:sz w:val="28"/>
          <w:szCs w:val="28"/>
          <w:vertAlign w:val="subscript"/>
        </w:rPr>
        <w:t>смет</w:t>
      </w:r>
      <w:r w:rsidRPr="00BE2130">
        <w:rPr>
          <w:sz w:val="28"/>
          <w:szCs w:val="28"/>
        </w:rPr>
        <w:t xml:space="preserve"> </w:t>
      </w:r>
      <w:r w:rsidRPr="00BE2130">
        <w:rPr>
          <w:iCs/>
          <w:sz w:val="28"/>
          <w:szCs w:val="28"/>
        </w:rPr>
        <w:t>–</w:t>
      </w:r>
      <w:r w:rsidRPr="00BE2130">
        <w:rPr>
          <w:sz w:val="28"/>
          <w:szCs w:val="28"/>
        </w:rPr>
        <w:t xml:space="preserve"> стоимость мероприятий по благоустройству дворовых территорий в рамках программы.</w:t>
      </w:r>
      <w:proofErr w:type="gramEnd"/>
    </w:p>
    <w:p w:rsidR="00BE2130" w:rsidRPr="00BE2130" w:rsidRDefault="00BE2130" w:rsidP="00BE2130">
      <w:pPr>
        <w:autoSpaceDE w:val="0"/>
        <w:autoSpaceDN w:val="0"/>
        <w:adjustRightInd w:val="0"/>
        <w:ind w:firstLine="540"/>
        <w:jc w:val="both"/>
        <w:rPr>
          <w:sz w:val="28"/>
          <w:szCs w:val="28"/>
        </w:rPr>
      </w:pPr>
      <w:r w:rsidRPr="00BE2130">
        <w:rPr>
          <w:sz w:val="28"/>
          <w:szCs w:val="28"/>
        </w:rPr>
        <w:t>5. Предоставление средств межбюджетных трансфертов бюджетам муниципальных образований поселений для оплаты выполненных работ, предусмотренных в муниципальных контрактах на закупку товаров, работ, услуг для обеспечения муниципальных нужд  в рамках подпрограммы осуществляется при соблюдении следующих условий:</w:t>
      </w:r>
    </w:p>
    <w:p w:rsidR="00BE2130" w:rsidRPr="00BE2130" w:rsidRDefault="00BE2130" w:rsidP="00BE2130">
      <w:pPr>
        <w:ind w:firstLine="709"/>
        <w:jc w:val="both"/>
        <w:rPr>
          <w:sz w:val="28"/>
          <w:szCs w:val="28"/>
        </w:rPr>
      </w:pPr>
      <w:r w:rsidRPr="00BE2130">
        <w:rPr>
          <w:sz w:val="28"/>
          <w:szCs w:val="28"/>
        </w:rPr>
        <w:t xml:space="preserve">а) заключение соглашений о предоставлении межбюджетных трансфертов между Комитетом  и  администрациями муниципальных образований   поселений; </w:t>
      </w:r>
    </w:p>
    <w:p w:rsidR="00BE2130" w:rsidRPr="00BE2130" w:rsidRDefault="00BE2130" w:rsidP="00BE2130">
      <w:pPr>
        <w:ind w:firstLine="709"/>
        <w:jc w:val="both"/>
        <w:rPr>
          <w:sz w:val="28"/>
          <w:szCs w:val="28"/>
        </w:rPr>
      </w:pPr>
      <w:r w:rsidRPr="00BE2130">
        <w:rPr>
          <w:sz w:val="28"/>
          <w:szCs w:val="28"/>
        </w:rPr>
        <w:t>б) предоставление администрациями муниципальных образований поселений заверенных в установленном порядке подтверждающих документов:</w:t>
      </w:r>
    </w:p>
    <w:p w:rsidR="00BE2130" w:rsidRPr="00BE2130" w:rsidRDefault="00BE2130" w:rsidP="00BE2130">
      <w:pPr>
        <w:ind w:firstLine="709"/>
        <w:jc w:val="both"/>
        <w:rPr>
          <w:sz w:val="28"/>
          <w:szCs w:val="28"/>
        </w:rPr>
      </w:pPr>
      <w:r w:rsidRPr="00BE2130">
        <w:rPr>
          <w:sz w:val="28"/>
          <w:szCs w:val="28"/>
        </w:rPr>
        <w:t xml:space="preserve"> 1) соглашение о предоставлении межбюджетных трансфертов;</w:t>
      </w:r>
    </w:p>
    <w:p w:rsidR="00BE2130" w:rsidRPr="00BE2130" w:rsidRDefault="00BE2130" w:rsidP="00BE2130">
      <w:pPr>
        <w:ind w:firstLine="709"/>
        <w:jc w:val="both"/>
        <w:rPr>
          <w:sz w:val="28"/>
          <w:szCs w:val="28"/>
        </w:rPr>
      </w:pPr>
      <w:r w:rsidRPr="00BE2130">
        <w:rPr>
          <w:sz w:val="28"/>
          <w:szCs w:val="28"/>
        </w:rPr>
        <w:t xml:space="preserve"> 2) муниципальные контракты на закупку товаров, работ, услуг для обеспечения муниципальных нужд;</w:t>
      </w:r>
    </w:p>
    <w:p w:rsidR="00BE2130" w:rsidRPr="00BE2130" w:rsidRDefault="00BE2130" w:rsidP="00BE2130">
      <w:pPr>
        <w:ind w:firstLine="709"/>
        <w:jc w:val="both"/>
        <w:rPr>
          <w:sz w:val="28"/>
          <w:szCs w:val="28"/>
        </w:rPr>
      </w:pPr>
      <w:r w:rsidRPr="00BE2130">
        <w:rPr>
          <w:sz w:val="28"/>
          <w:szCs w:val="28"/>
        </w:rPr>
        <w:t xml:space="preserve"> 3) акты о приемке выполненных работ (КС-2);</w:t>
      </w:r>
    </w:p>
    <w:p w:rsidR="00BE2130" w:rsidRPr="00BE2130" w:rsidRDefault="00BE2130" w:rsidP="00BE2130">
      <w:pPr>
        <w:ind w:firstLine="709"/>
        <w:jc w:val="both"/>
        <w:rPr>
          <w:sz w:val="28"/>
          <w:szCs w:val="28"/>
        </w:rPr>
      </w:pPr>
      <w:r w:rsidRPr="00BE2130">
        <w:rPr>
          <w:sz w:val="28"/>
          <w:szCs w:val="28"/>
        </w:rPr>
        <w:t xml:space="preserve"> 4) справки о стоимости выполненных работ и затрат (КС-3), </w:t>
      </w:r>
    </w:p>
    <w:p w:rsidR="00BE2130" w:rsidRPr="00BE2130" w:rsidRDefault="00BE2130" w:rsidP="00BE2130">
      <w:pPr>
        <w:ind w:firstLine="709"/>
        <w:jc w:val="both"/>
        <w:rPr>
          <w:sz w:val="28"/>
          <w:szCs w:val="28"/>
        </w:rPr>
      </w:pPr>
      <w:r w:rsidRPr="00BE2130">
        <w:rPr>
          <w:sz w:val="28"/>
          <w:szCs w:val="28"/>
        </w:rPr>
        <w:t xml:space="preserve"> 5) счетов-фактур.</w:t>
      </w:r>
    </w:p>
    <w:p w:rsidR="00BE2130" w:rsidRPr="00BE2130" w:rsidRDefault="00BE2130" w:rsidP="00BE2130">
      <w:pPr>
        <w:ind w:firstLine="709"/>
        <w:jc w:val="both"/>
        <w:rPr>
          <w:sz w:val="28"/>
          <w:szCs w:val="28"/>
        </w:rPr>
      </w:pPr>
      <w:r w:rsidRPr="00BE2130">
        <w:rPr>
          <w:sz w:val="28"/>
          <w:szCs w:val="28"/>
        </w:rPr>
        <w:t xml:space="preserve"> 6) иных договоров (соглашений) на выполнение работ, оказание услуг, поставку товаров и оборудования.</w:t>
      </w:r>
    </w:p>
    <w:p w:rsidR="00BE2130" w:rsidRPr="00BE2130" w:rsidRDefault="00BE2130" w:rsidP="00BE2130">
      <w:pPr>
        <w:ind w:firstLine="709"/>
        <w:jc w:val="both"/>
        <w:rPr>
          <w:sz w:val="28"/>
          <w:szCs w:val="28"/>
        </w:rPr>
      </w:pPr>
      <w:r w:rsidRPr="00BE2130">
        <w:rPr>
          <w:sz w:val="28"/>
          <w:szCs w:val="28"/>
        </w:rPr>
        <w:t xml:space="preserve"> 6. Комитет перечисляет межбюджетные трансферты муниципальным образованиям поселений в порядке межбюджетных отношений на счет,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местные бюджеты.</w:t>
      </w:r>
    </w:p>
    <w:p w:rsidR="00BE2130" w:rsidRPr="00BE2130" w:rsidRDefault="00BE2130" w:rsidP="00BE2130">
      <w:pPr>
        <w:ind w:firstLine="720"/>
        <w:jc w:val="both"/>
        <w:rPr>
          <w:sz w:val="28"/>
          <w:szCs w:val="28"/>
        </w:rPr>
      </w:pPr>
      <w:r w:rsidRPr="00BE2130">
        <w:rPr>
          <w:sz w:val="28"/>
          <w:szCs w:val="28"/>
        </w:rPr>
        <w:t xml:space="preserve">7. Учет операции по использованию бюджетных средств осуществляется на лицевых счетах получателей средств местных бюджетов, открытых в Управлении Федерального казначейства по Архангельской области и </w:t>
      </w:r>
      <w:r w:rsidRPr="00BE2130">
        <w:rPr>
          <w:sz w:val="28"/>
          <w:szCs w:val="28"/>
        </w:rPr>
        <w:lastRenderedPageBreak/>
        <w:t>Ненецкому автономному округу при осуществлении кассового обслуживания исполнения местных бюджетов.</w:t>
      </w:r>
    </w:p>
    <w:p w:rsidR="00BE2130" w:rsidRPr="00BE2130" w:rsidRDefault="00BE2130" w:rsidP="00BE2130">
      <w:pPr>
        <w:ind w:firstLine="709"/>
        <w:jc w:val="both"/>
        <w:rPr>
          <w:sz w:val="28"/>
          <w:szCs w:val="28"/>
        </w:rPr>
      </w:pPr>
      <w:r w:rsidRPr="00BE2130">
        <w:rPr>
          <w:sz w:val="28"/>
          <w:szCs w:val="28"/>
        </w:rPr>
        <w:t>8. Для осуществления кассовых расходов с лицевого счета муниципальные образования поселений представляют в  органы Федерального казначейства следующие документы:</w:t>
      </w:r>
    </w:p>
    <w:p w:rsidR="00BE2130" w:rsidRPr="00BE2130" w:rsidRDefault="00BE2130" w:rsidP="00BE2130">
      <w:pPr>
        <w:pStyle w:val="ConsPlusNormal"/>
        <w:widowControl/>
        <w:tabs>
          <w:tab w:val="left" w:pos="993"/>
        </w:tabs>
        <w:ind w:firstLine="709"/>
        <w:jc w:val="both"/>
        <w:rPr>
          <w:rFonts w:ascii="Times New Roman" w:hAnsi="Times New Roman" w:cs="Times New Roman"/>
          <w:sz w:val="28"/>
          <w:szCs w:val="28"/>
        </w:rPr>
      </w:pPr>
      <w:r w:rsidRPr="00BE2130">
        <w:rPr>
          <w:rFonts w:ascii="Times New Roman" w:hAnsi="Times New Roman" w:cs="Times New Roman"/>
          <w:sz w:val="28"/>
          <w:szCs w:val="28"/>
        </w:rPr>
        <w:t>соглашения между Комитетом и администрациями муниципальных образований   поселений;</w:t>
      </w:r>
    </w:p>
    <w:p w:rsidR="00BE2130" w:rsidRPr="00BE2130" w:rsidRDefault="00BE2130" w:rsidP="00BE2130">
      <w:pPr>
        <w:pStyle w:val="ConsPlusNormal"/>
        <w:widowControl/>
        <w:tabs>
          <w:tab w:val="left" w:pos="993"/>
        </w:tabs>
        <w:ind w:firstLine="709"/>
        <w:jc w:val="both"/>
        <w:rPr>
          <w:rFonts w:ascii="Times New Roman" w:hAnsi="Times New Roman" w:cs="Times New Roman"/>
          <w:sz w:val="28"/>
          <w:szCs w:val="28"/>
        </w:rPr>
      </w:pPr>
      <w:r w:rsidRPr="00BE2130">
        <w:rPr>
          <w:rFonts w:ascii="Times New Roman" w:hAnsi="Times New Roman" w:cs="Times New Roman"/>
          <w:sz w:val="28"/>
          <w:szCs w:val="28"/>
        </w:rPr>
        <w:t xml:space="preserve">муниципальные контракты на поставку товаров, выполнение работ, </w:t>
      </w:r>
      <w:r w:rsidRPr="00BE2130">
        <w:rPr>
          <w:rFonts w:ascii="Times New Roman" w:hAnsi="Times New Roman" w:cs="Times New Roman"/>
          <w:spacing w:val="-4"/>
          <w:sz w:val="28"/>
          <w:szCs w:val="28"/>
        </w:rPr>
        <w:t>оказание услуг для муниципальных ну</w:t>
      </w:r>
      <w:proofErr w:type="gramStart"/>
      <w:r w:rsidRPr="00BE2130">
        <w:rPr>
          <w:rFonts w:ascii="Times New Roman" w:hAnsi="Times New Roman" w:cs="Times New Roman"/>
          <w:spacing w:val="-4"/>
          <w:sz w:val="28"/>
          <w:szCs w:val="28"/>
        </w:rPr>
        <w:t>жд с гр</w:t>
      </w:r>
      <w:proofErr w:type="gramEnd"/>
      <w:r w:rsidRPr="00BE2130">
        <w:rPr>
          <w:rFonts w:ascii="Times New Roman" w:hAnsi="Times New Roman" w:cs="Times New Roman"/>
          <w:spacing w:val="-4"/>
          <w:sz w:val="28"/>
          <w:szCs w:val="28"/>
        </w:rPr>
        <w:t>афиком реализации мероприятий</w:t>
      </w:r>
      <w:r w:rsidRPr="00BE2130">
        <w:rPr>
          <w:rFonts w:ascii="Times New Roman" w:hAnsi="Times New Roman" w:cs="Times New Roman"/>
          <w:sz w:val="28"/>
          <w:szCs w:val="28"/>
        </w:rPr>
        <w:t>;</w:t>
      </w:r>
    </w:p>
    <w:p w:rsidR="00BE2130" w:rsidRPr="00BE2130" w:rsidRDefault="00BE2130" w:rsidP="00BE2130">
      <w:pPr>
        <w:pStyle w:val="ConsPlusNormal"/>
        <w:widowControl/>
        <w:tabs>
          <w:tab w:val="left" w:pos="993"/>
        </w:tabs>
        <w:ind w:firstLine="709"/>
        <w:jc w:val="both"/>
        <w:rPr>
          <w:rFonts w:ascii="Times New Roman" w:hAnsi="Times New Roman" w:cs="Times New Roman"/>
          <w:sz w:val="28"/>
          <w:szCs w:val="28"/>
        </w:rPr>
      </w:pPr>
      <w:r w:rsidRPr="00BE2130">
        <w:rPr>
          <w:rFonts w:ascii="Times New Roman" w:hAnsi="Times New Roman" w:cs="Times New Roman"/>
          <w:sz w:val="28"/>
          <w:szCs w:val="28"/>
        </w:rPr>
        <w:t>акты о приемке выполненных работ (КС-2);</w:t>
      </w:r>
    </w:p>
    <w:p w:rsidR="00BE2130" w:rsidRPr="00BE2130" w:rsidRDefault="00BE2130" w:rsidP="00BE2130">
      <w:pPr>
        <w:pStyle w:val="ConsPlusNormal"/>
        <w:widowControl/>
        <w:tabs>
          <w:tab w:val="left" w:pos="993"/>
        </w:tabs>
        <w:ind w:firstLine="709"/>
        <w:jc w:val="both"/>
        <w:rPr>
          <w:rFonts w:ascii="Times New Roman" w:hAnsi="Times New Roman" w:cs="Times New Roman"/>
          <w:spacing w:val="-4"/>
          <w:sz w:val="28"/>
          <w:szCs w:val="28"/>
        </w:rPr>
      </w:pPr>
      <w:r w:rsidRPr="00BE2130">
        <w:rPr>
          <w:rFonts w:ascii="Times New Roman" w:hAnsi="Times New Roman" w:cs="Times New Roman"/>
          <w:spacing w:val="-4"/>
          <w:sz w:val="28"/>
          <w:szCs w:val="28"/>
        </w:rPr>
        <w:t>справки о стоимости выполненных работ и затрат (КС-3);</w:t>
      </w:r>
    </w:p>
    <w:p w:rsidR="00BE2130" w:rsidRPr="00BE2130" w:rsidRDefault="00BE2130" w:rsidP="00BE2130">
      <w:pPr>
        <w:ind w:firstLine="709"/>
        <w:jc w:val="both"/>
        <w:rPr>
          <w:sz w:val="28"/>
          <w:szCs w:val="28"/>
        </w:rPr>
      </w:pPr>
      <w:r w:rsidRPr="00BE2130">
        <w:rPr>
          <w:sz w:val="28"/>
          <w:szCs w:val="28"/>
        </w:rPr>
        <w:t>счета (счета-фактуры).</w:t>
      </w:r>
    </w:p>
    <w:p w:rsidR="00BE2130" w:rsidRPr="00BE2130" w:rsidRDefault="00BE2130" w:rsidP="00BE2130">
      <w:pPr>
        <w:ind w:firstLine="709"/>
        <w:jc w:val="both"/>
        <w:rPr>
          <w:sz w:val="28"/>
          <w:szCs w:val="28"/>
        </w:rPr>
      </w:pPr>
      <w:r w:rsidRPr="00BE2130">
        <w:rPr>
          <w:sz w:val="28"/>
          <w:szCs w:val="28"/>
        </w:rPr>
        <w:t>В случае выявления главным распорядителем или заказчиком невозможности использования бюджетных средств на установленные цели, либо отсутствия необходимости использования бюджетных средств на установленные цели, либо нарушения условий предоставления бюджетных средств указанные средства подлежат возврату.</w:t>
      </w:r>
    </w:p>
    <w:p w:rsidR="00BE2130" w:rsidRPr="00BE2130" w:rsidRDefault="00BE2130" w:rsidP="00BE2130">
      <w:pPr>
        <w:ind w:firstLine="709"/>
        <w:jc w:val="both"/>
        <w:rPr>
          <w:sz w:val="28"/>
          <w:szCs w:val="28"/>
        </w:rPr>
      </w:pPr>
      <w:r w:rsidRPr="00BE2130">
        <w:rPr>
          <w:sz w:val="28"/>
          <w:szCs w:val="28"/>
        </w:rPr>
        <w:t>9. Ответственность за нецелевое и неэффективное использование бюджетных средств, выделяемых  на реализацию мероприятий программы, несут  муниципальные образования поселений.</w:t>
      </w:r>
    </w:p>
    <w:p w:rsidR="00BE2130" w:rsidRPr="00BE2130" w:rsidRDefault="00BE2130" w:rsidP="00BE2130">
      <w:pPr>
        <w:ind w:firstLine="709"/>
        <w:jc w:val="both"/>
        <w:rPr>
          <w:sz w:val="28"/>
          <w:szCs w:val="28"/>
        </w:rPr>
      </w:pPr>
      <w:r w:rsidRPr="00BE2130">
        <w:rPr>
          <w:sz w:val="28"/>
          <w:szCs w:val="28"/>
        </w:rPr>
        <w:t xml:space="preserve">10. </w:t>
      </w:r>
      <w:proofErr w:type="gramStart"/>
      <w:r w:rsidRPr="00BE2130">
        <w:rPr>
          <w:sz w:val="28"/>
          <w:szCs w:val="28"/>
        </w:rPr>
        <w:t>Контроль за</w:t>
      </w:r>
      <w:proofErr w:type="gramEnd"/>
      <w:r w:rsidRPr="00BE2130">
        <w:rPr>
          <w:sz w:val="28"/>
          <w:szCs w:val="28"/>
        </w:rPr>
        <w:t xml:space="preserve"> целевым использованием бюджетных средств, выделенных на реализацию мероприятий программы, осуществляют Комитет и контрольно-ревизионный отдел администрации муниципального образования «Пинежский муниципальный район».</w:t>
      </w: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pPr>
        <w:autoSpaceDE w:val="0"/>
        <w:autoSpaceDN w:val="0"/>
        <w:adjustRightInd w:val="0"/>
        <w:ind w:firstLine="540"/>
        <w:jc w:val="both"/>
        <w:rPr>
          <w:iCs/>
          <w:sz w:val="28"/>
          <w:szCs w:val="28"/>
        </w:rPr>
      </w:pPr>
    </w:p>
    <w:p w:rsidR="00BE2130" w:rsidRPr="00BE2130" w:rsidRDefault="00BE2130" w:rsidP="00BE2130">
      <w:r w:rsidRPr="00BE2130">
        <w:lastRenderedPageBreak/>
        <w:t xml:space="preserve">                                                                                                                                         </w:t>
      </w:r>
    </w:p>
    <w:p w:rsidR="00BE2130" w:rsidRPr="00BE2130" w:rsidRDefault="00BE2130" w:rsidP="00BE2130">
      <w:pPr>
        <w:jc w:val="right"/>
      </w:pPr>
      <w:r w:rsidRPr="00BE2130">
        <w:t>УТВЕРЖДЕНО</w:t>
      </w:r>
    </w:p>
    <w:p w:rsidR="00BE2130" w:rsidRPr="00BE2130" w:rsidRDefault="00BE2130" w:rsidP="00BE2130">
      <w:pPr>
        <w:ind w:firstLine="720"/>
        <w:jc w:val="right"/>
      </w:pPr>
      <w:r w:rsidRPr="00BE2130">
        <w:t xml:space="preserve">                                                               постановлением администрации</w:t>
      </w:r>
    </w:p>
    <w:p w:rsidR="00BE2130" w:rsidRPr="00BE2130" w:rsidRDefault="00BE2130" w:rsidP="00BE2130">
      <w:pPr>
        <w:ind w:firstLine="720"/>
        <w:jc w:val="right"/>
      </w:pPr>
      <w:r w:rsidRPr="00BE2130">
        <w:t xml:space="preserve">                                                                                           муниципального  образования                                                                                                                                      </w:t>
      </w:r>
    </w:p>
    <w:p w:rsidR="00BE2130" w:rsidRPr="00BE2130" w:rsidRDefault="00BE2130" w:rsidP="00BE2130">
      <w:pPr>
        <w:ind w:firstLine="720"/>
        <w:jc w:val="right"/>
      </w:pPr>
      <w:r w:rsidRPr="00BE2130">
        <w:t xml:space="preserve"> «Пинежский муниципальный район» </w:t>
      </w:r>
    </w:p>
    <w:p w:rsidR="00BE2130" w:rsidRPr="00BE2130" w:rsidRDefault="00BE2130" w:rsidP="00BE2130">
      <w:pPr>
        <w:ind w:firstLine="720"/>
        <w:jc w:val="right"/>
      </w:pPr>
      <w:r w:rsidRPr="00BE2130">
        <w:t>от 20.03.2018 № 0228 -па</w:t>
      </w:r>
    </w:p>
    <w:p w:rsidR="00BE2130" w:rsidRPr="00BE2130" w:rsidRDefault="00BE2130" w:rsidP="00BE2130">
      <w:pPr>
        <w:ind w:firstLine="720"/>
        <w:jc w:val="right"/>
      </w:pPr>
      <w:r w:rsidRPr="00BE2130">
        <w:t>(с изм. от 27.08.2018 № 0649 – па)</w:t>
      </w:r>
    </w:p>
    <w:p w:rsidR="00BE2130" w:rsidRPr="00BE2130" w:rsidRDefault="00BE2130" w:rsidP="00BE2130">
      <w:pPr>
        <w:jc w:val="right"/>
        <w:rPr>
          <w:sz w:val="28"/>
          <w:szCs w:val="28"/>
        </w:rPr>
      </w:pPr>
    </w:p>
    <w:p w:rsidR="00BE2130" w:rsidRPr="00BE2130" w:rsidRDefault="00BE2130" w:rsidP="00BE2130">
      <w:pPr>
        <w:jc w:val="center"/>
        <w:rPr>
          <w:b/>
          <w:sz w:val="28"/>
          <w:szCs w:val="28"/>
        </w:rPr>
      </w:pPr>
      <w:r w:rsidRPr="00BE2130">
        <w:rPr>
          <w:b/>
          <w:sz w:val="28"/>
          <w:szCs w:val="28"/>
        </w:rPr>
        <w:t>Распределение</w:t>
      </w:r>
    </w:p>
    <w:p w:rsidR="00BE2130" w:rsidRPr="00BE2130" w:rsidRDefault="00BE2130" w:rsidP="00BE2130">
      <w:pPr>
        <w:jc w:val="center"/>
        <w:rPr>
          <w:b/>
          <w:sz w:val="28"/>
          <w:szCs w:val="28"/>
        </w:rPr>
      </w:pPr>
      <w:r w:rsidRPr="00BE2130">
        <w:rPr>
          <w:b/>
          <w:sz w:val="28"/>
          <w:szCs w:val="28"/>
        </w:rPr>
        <w:t>межбюджетных трансфертов бюджетам муниципальных образований</w:t>
      </w:r>
    </w:p>
    <w:p w:rsidR="00BE2130" w:rsidRPr="00BE2130" w:rsidRDefault="00BE2130" w:rsidP="00BE2130">
      <w:pPr>
        <w:jc w:val="center"/>
        <w:rPr>
          <w:b/>
          <w:sz w:val="28"/>
          <w:szCs w:val="28"/>
        </w:rPr>
      </w:pPr>
      <w:r w:rsidRPr="00BE2130">
        <w:rPr>
          <w:b/>
          <w:sz w:val="28"/>
          <w:szCs w:val="28"/>
        </w:rPr>
        <w:t>поселений Пинежского района в рамках муниципальной программы «Формирование современной городской среды муниципального образования «Пинежский муниципальный район» на 2018 - 2022 годы</w:t>
      </w:r>
      <w:r w:rsidRPr="00BE2130">
        <w:rPr>
          <w:b/>
          <w:bCs/>
          <w:sz w:val="28"/>
          <w:szCs w:val="28"/>
        </w:rPr>
        <w:t xml:space="preserve">» </w:t>
      </w:r>
    </w:p>
    <w:p w:rsidR="00BE2130" w:rsidRPr="00BE2130" w:rsidRDefault="00BE2130" w:rsidP="00BE2130">
      <w:pPr>
        <w:autoSpaceDE w:val="0"/>
        <w:autoSpaceDN w:val="0"/>
        <w:adjustRightInd w:val="0"/>
        <w:jc w:val="center"/>
        <w:outlineLvl w:val="1"/>
        <w:rPr>
          <w:b/>
          <w:sz w:val="28"/>
          <w:szCs w:val="28"/>
        </w:rPr>
      </w:pPr>
      <w:r w:rsidRPr="00BE2130">
        <w:rPr>
          <w:b/>
          <w:bCs/>
          <w:sz w:val="28"/>
          <w:szCs w:val="28"/>
        </w:rPr>
        <w:t>в 2018 году</w:t>
      </w:r>
    </w:p>
    <w:p w:rsidR="00BE2130" w:rsidRPr="00BE2130" w:rsidRDefault="00BE2130" w:rsidP="00BE2130">
      <w:pPr>
        <w:autoSpaceDE w:val="0"/>
        <w:autoSpaceDN w:val="0"/>
        <w:adjustRightInd w:val="0"/>
        <w:jc w:val="center"/>
        <w:outlineLvl w:val="1"/>
        <w:rPr>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126"/>
        <w:gridCol w:w="1276"/>
        <w:gridCol w:w="1276"/>
        <w:gridCol w:w="1276"/>
        <w:gridCol w:w="1275"/>
      </w:tblGrid>
      <w:tr w:rsidR="00BE2130" w:rsidRPr="00BE2130" w:rsidTr="002B4393">
        <w:trPr>
          <w:trHeight w:val="689"/>
        </w:trPr>
        <w:tc>
          <w:tcPr>
            <w:tcW w:w="2518"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Наименование муниципального образования поселения</w:t>
            </w:r>
          </w:p>
        </w:tc>
        <w:tc>
          <w:tcPr>
            <w:tcW w:w="2126"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Наименование населенного пункта</w:t>
            </w:r>
          </w:p>
        </w:tc>
        <w:tc>
          <w:tcPr>
            <w:tcW w:w="1276"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Сумма (рублей)</w:t>
            </w:r>
          </w:p>
        </w:tc>
        <w:tc>
          <w:tcPr>
            <w:tcW w:w="3827" w:type="dxa"/>
            <w:gridSpan w:val="3"/>
          </w:tcPr>
          <w:p w:rsidR="00BE2130" w:rsidRPr="00BE2130" w:rsidRDefault="00BE2130" w:rsidP="00BE2130">
            <w:pPr>
              <w:autoSpaceDE w:val="0"/>
              <w:autoSpaceDN w:val="0"/>
              <w:adjustRightInd w:val="0"/>
              <w:jc w:val="center"/>
              <w:outlineLvl w:val="1"/>
              <w:rPr>
                <w:b/>
                <w:sz w:val="22"/>
                <w:szCs w:val="22"/>
              </w:rPr>
            </w:pPr>
            <w:r w:rsidRPr="00BE2130">
              <w:rPr>
                <w:b/>
                <w:sz w:val="22"/>
                <w:szCs w:val="22"/>
              </w:rPr>
              <w:t>Код целевой статьи бюджетной классификации РФ</w:t>
            </w:r>
          </w:p>
        </w:tc>
      </w:tr>
      <w:tr w:rsidR="00BE2130" w:rsidRPr="00BE2130" w:rsidTr="002B4393">
        <w:trPr>
          <w:trHeight w:val="688"/>
        </w:trPr>
        <w:tc>
          <w:tcPr>
            <w:tcW w:w="2518" w:type="dxa"/>
            <w:vMerge/>
          </w:tcPr>
          <w:p w:rsidR="00BE2130" w:rsidRPr="00BE2130" w:rsidRDefault="00BE2130" w:rsidP="00BE2130">
            <w:pPr>
              <w:autoSpaceDE w:val="0"/>
              <w:autoSpaceDN w:val="0"/>
              <w:adjustRightInd w:val="0"/>
              <w:jc w:val="center"/>
              <w:outlineLvl w:val="1"/>
              <w:rPr>
                <w:b/>
                <w:sz w:val="20"/>
                <w:szCs w:val="20"/>
              </w:rPr>
            </w:pPr>
          </w:p>
        </w:tc>
        <w:tc>
          <w:tcPr>
            <w:tcW w:w="2126" w:type="dxa"/>
            <w:vMerge/>
          </w:tcPr>
          <w:p w:rsidR="00BE2130" w:rsidRPr="00BE2130" w:rsidRDefault="00BE2130" w:rsidP="00BE2130">
            <w:pPr>
              <w:autoSpaceDE w:val="0"/>
              <w:autoSpaceDN w:val="0"/>
              <w:adjustRightInd w:val="0"/>
              <w:jc w:val="center"/>
              <w:outlineLvl w:val="1"/>
              <w:rPr>
                <w:b/>
                <w:sz w:val="20"/>
                <w:szCs w:val="20"/>
              </w:rPr>
            </w:pPr>
          </w:p>
        </w:tc>
        <w:tc>
          <w:tcPr>
            <w:tcW w:w="1276" w:type="dxa"/>
            <w:vMerge/>
          </w:tcPr>
          <w:p w:rsidR="00BE2130" w:rsidRPr="00BE2130" w:rsidRDefault="00BE2130" w:rsidP="00BE2130">
            <w:pPr>
              <w:autoSpaceDE w:val="0"/>
              <w:autoSpaceDN w:val="0"/>
              <w:adjustRightInd w:val="0"/>
              <w:jc w:val="center"/>
              <w:outlineLvl w:val="1"/>
              <w:rPr>
                <w:b/>
                <w:sz w:val="20"/>
                <w:szCs w:val="20"/>
              </w:rPr>
            </w:pPr>
          </w:p>
        </w:tc>
        <w:tc>
          <w:tcPr>
            <w:tcW w:w="1276" w:type="dxa"/>
          </w:tcPr>
          <w:p w:rsidR="00BE2130" w:rsidRPr="00BE2130" w:rsidRDefault="00BE2130" w:rsidP="00BE2130">
            <w:pPr>
              <w:autoSpaceDE w:val="0"/>
              <w:autoSpaceDN w:val="0"/>
              <w:adjustRightInd w:val="0"/>
              <w:jc w:val="center"/>
              <w:outlineLvl w:val="1"/>
              <w:rPr>
                <w:b/>
                <w:sz w:val="20"/>
                <w:szCs w:val="20"/>
              </w:rPr>
            </w:pPr>
            <w:r w:rsidRPr="00BE2130">
              <w:rPr>
                <w:b/>
                <w:sz w:val="20"/>
                <w:szCs w:val="20"/>
              </w:rPr>
              <w:t>20000</w:t>
            </w:r>
            <w:r w:rsidRPr="00BE2130">
              <w:rPr>
                <w:b/>
                <w:sz w:val="20"/>
                <w:szCs w:val="20"/>
                <w:lang w:val="en-US"/>
              </w:rPr>
              <w:t>L</w:t>
            </w:r>
            <w:r w:rsidRPr="00BE2130">
              <w:rPr>
                <w:b/>
                <w:sz w:val="20"/>
                <w:szCs w:val="20"/>
              </w:rPr>
              <w:t>5550</w:t>
            </w:r>
          </w:p>
        </w:tc>
        <w:tc>
          <w:tcPr>
            <w:tcW w:w="1276" w:type="dxa"/>
          </w:tcPr>
          <w:p w:rsidR="00BE2130" w:rsidRPr="00BE2130" w:rsidRDefault="00BE2130" w:rsidP="00BE2130">
            <w:pPr>
              <w:autoSpaceDE w:val="0"/>
              <w:autoSpaceDN w:val="0"/>
              <w:adjustRightInd w:val="0"/>
              <w:jc w:val="center"/>
              <w:outlineLvl w:val="1"/>
              <w:rPr>
                <w:b/>
                <w:sz w:val="20"/>
                <w:szCs w:val="20"/>
              </w:rPr>
            </w:pPr>
            <w:r w:rsidRPr="00BE2130">
              <w:rPr>
                <w:b/>
                <w:sz w:val="20"/>
                <w:szCs w:val="20"/>
              </w:rPr>
              <w:t>20000</w:t>
            </w:r>
            <w:r w:rsidRPr="00BE2130">
              <w:rPr>
                <w:b/>
                <w:sz w:val="20"/>
                <w:szCs w:val="20"/>
                <w:lang w:val="en-US"/>
              </w:rPr>
              <w:t>S</w:t>
            </w:r>
            <w:r w:rsidRPr="00BE2130">
              <w:rPr>
                <w:b/>
                <w:sz w:val="20"/>
                <w:szCs w:val="20"/>
              </w:rPr>
              <w:t>3670</w:t>
            </w:r>
          </w:p>
        </w:tc>
        <w:tc>
          <w:tcPr>
            <w:tcW w:w="1275" w:type="dxa"/>
          </w:tcPr>
          <w:p w:rsidR="00BE2130" w:rsidRPr="00BE2130" w:rsidRDefault="00BE2130" w:rsidP="00BE2130">
            <w:pPr>
              <w:autoSpaceDE w:val="0"/>
              <w:autoSpaceDN w:val="0"/>
              <w:adjustRightInd w:val="0"/>
              <w:jc w:val="center"/>
              <w:outlineLvl w:val="1"/>
              <w:rPr>
                <w:b/>
                <w:sz w:val="20"/>
                <w:szCs w:val="20"/>
              </w:rPr>
            </w:pPr>
            <w:r w:rsidRPr="00BE2130">
              <w:rPr>
                <w:b/>
                <w:sz w:val="20"/>
                <w:szCs w:val="20"/>
              </w:rPr>
              <w:t>2000080580</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1.МО «Карпогорское»</w:t>
            </w:r>
          </w:p>
        </w:tc>
        <w:tc>
          <w:tcPr>
            <w:tcW w:w="2126" w:type="dxa"/>
          </w:tcPr>
          <w:p w:rsidR="00BE2130" w:rsidRPr="00BE2130" w:rsidRDefault="00BE2130" w:rsidP="00BE2130">
            <w:pPr>
              <w:autoSpaceDE w:val="0"/>
              <w:autoSpaceDN w:val="0"/>
              <w:adjustRightInd w:val="0"/>
              <w:outlineLvl w:val="1"/>
              <w:rPr>
                <w:sz w:val="22"/>
                <w:szCs w:val="22"/>
              </w:rPr>
            </w:pPr>
            <w:r w:rsidRPr="00BE2130">
              <w:rPr>
                <w:sz w:val="22"/>
                <w:szCs w:val="22"/>
              </w:rPr>
              <w:t>с. Карпогоры</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111692,81</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93096,06</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8090,85</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10505,90</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2.МО «Шилегское»</w:t>
            </w:r>
          </w:p>
        </w:tc>
        <w:tc>
          <w:tcPr>
            <w:tcW w:w="2126" w:type="dxa"/>
          </w:tcPr>
          <w:p w:rsidR="00BE2130" w:rsidRPr="00BE2130" w:rsidRDefault="00BE2130" w:rsidP="00BE2130">
            <w:pPr>
              <w:autoSpaceDE w:val="0"/>
              <w:autoSpaceDN w:val="0"/>
              <w:adjustRightInd w:val="0"/>
              <w:outlineLvl w:val="1"/>
              <w:rPr>
                <w:sz w:val="22"/>
                <w:szCs w:val="22"/>
              </w:rPr>
            </w:pPr>
            <w:r w:rsidRPr="00BE2130">
              <w:rPr>
                <w:sz w:val="22"/>
                <w:szCs w:val="22"/>
              </w:rPr>
              <w:t>п. Ясный</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144271,58</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125158,55</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10877,36</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8235,67</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3.МО «Пинежское»</w:t>
            </w:r>
          </w:p>
        </w:tc>
        <w:tc>
          <w:tcPr>
            <w:tcW w:w="2126" w:type="dxa"/>
          </w:tcPr>
          <w:p w:rsidR="00BE2130" w:rsidRPr="00BE2130" w:rsidRDefault="00BE2130" w:rsidP="00BE2130">
            <w:pPr>
              <w:autoSpaceDE w:val="0"/>
              <w:autoSpaceDN w:val="0"/>
              <w:adjustRightInd w:val="0"/>
              <w:outlineLvl w:val="1"/>
              <w:rPr>
                <w:sz w:val="22"/>
                <w:szCs w:val="22"/>
              </w:rPr>
            </w:pPr>
            <w:r w:rsidRPr="00BE2130">
              <w:rPr>
                <w:sz w:val="22"/>
                <w:szCs w:val="22"/>
              </w:rPr>
              <w:t>п. Пинега</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115386,40</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92080,24</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8002,56</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15303,60</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4.МО «Сийское»</w:t>
            </w:r>
          </w:p>
        </w:tc>
        <w:tc>
          <w:tcPr>
            <w:tcW w:w="2126" w:type="dxa"/>
          </w:tcPr>
          <w:p w:rsidR="00BE2130" w:rsidRPr="00BE2130" w:rsidRDefault="00BE2130" w:rsidP="00BE2130">
            <w:pPr>
              <w:autoSpaceDE w:val="0"/>
              <w:autoSpaceDN w:val="0"/>
              <w:adjustRightInd w:val="0"/>
              <w:outlineLvl w:val="1"/>
              <w:rPr>
                <w:sz w:val="22"/>
                <w:szCs w:val="22"/>
              </w:rPr>
            </w:pPr>
            <w:r w:rsidRPr="00BE2130">
              <w:rPr>
                <w:sz w:val="22"/>
                <w:szCs w:val="22"/>
              </w:rPr>
              <w:t>п. Сия</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62479,93</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36406,58</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3164,04</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22909,31</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5.МО «Междуреченское»</w:t>
            </w:r>
          </w:p>
        </w:tc>
        <w:tc>
          <w:tcPr>
            <w:tcW w:w="2126" w:type="dxa"/>
          </w:tcPr>
          <w:p w:rsidR="00BE2130" w:rsidRPr="00BE2130" w:rsidRDefault="00BE2130" w:rsidP="00BE2130">
            <w:pPr>
              <w:autoSpaceDE w:val="0"/>
              <w:autoSpaceDN w:val="0"/>
              <w:adjustRightInd w:val="0"/>
              <w:outlineLvl w:val="1"/>
              <w:rPr>
                <w:sz w:val="22"/>
                <w:szCs w:val="22"/>
              </w:rPr>
            </w:pPr>
            <w:r w:rsidRPr="00BE2130">
              <w:rPr>
                <w:sz w:val="22"/>
                <w:szCs w:val="22"/>
              </w:rPr>
              <w:t>п. Междуреченский</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18345,49</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16878,59</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1466,90</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0,0</w:t>
            </w:r>
          </w:p>
        </w:tc>
      </w:tr>
      <w:tr w:rsidR="00BE2130" w:rsidRPr="00BE2130" w:rsidTr="002B4393">
        <w:tc>
          <w:tcPr>
            <w:tcW w:w="2518" w:type="dxa"/>
            <w:tcMar>
              <w:left w:w="0" w:type="dxa"/>
              <w:right w:w="0" w:type="dxa"/>
            </w:tcMar>
          </w:tcPr>
          <w:p w:rsidR="00BE2130" w:rsidRPr="00BE2130" w:rsidRDefault="00BE2130" w:rsidP="00BE2130">
            <w:pPr>
              <w:autoSpaceDE w:val="0"/>
              <w:autoSpaceDN w:val="0"/>
              <w:adjustRightInd w:val="0"/>
              <w:jc w:val="right"/>
              <w:outlineLvl w:val="1"/>
              <w:rPr>
                <w:sz w:val="22"/>
                <w:szCs w:val="22"/>
              </w:rPr>
            </w:pPr>
            <w:r w:rsidRPr="00BE2130">
              <w:rPr>
                <w:sz w:val="22"/>
                <w:szCs w:val="22"/>
              </w:rPr>
              <w:t>ИТОГО</w:t>
            </w:r>
          </w:p>
        </w:tc>
        <w:tc>
          <w:tcPr>
            <w:tcW w:w="2126" w:type="dxa"/>
          </w:tcPr>
          <w:p w:rsidR="00BE2130" w:rsidRPr="00BE2130" w:rsidRDefault="00BE2130" w:rsidP="00BE2130">
            <w:pPr>
              <w:autoSpaceDE w:val="0"/>
              <w:autoSpaceDN w:val="0"/>
              <w:adjustRightInd w:val="0"/>
              <w:outlineLvl w:val="1"/>
              <w:rPr>
                <w:sz w:val="22"/>
                <w:szCs w:val="22"/>
              </w:rPr>
            </w:pP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452176,21</w:t>
            </w:r>
          </w:p>
        </w:tc>
        <w:tc>
          <w:tcPr>
            <w:tcW w:w="1276" w:type="dxa"/>
          </w:tcPr>
          <w:p w:rsidR="00BE2130" w:rsidRPr="00BE2130" w:rsidRDefault="00BE2130" w:rsidP="00BE2130">
            <w:pPr>
              <w:autoSpaceDE w:val="0"/>
              <w:autoSpaceDN w:val="0"/>
              <w:adjustRightInd w:val="0"/>
              <w:outlineLvl w:val="1"/>
              <w:rPr>
                <w:sz w:val="22"/>
                <w:szCs w:val="22"/>
              </w:rPr>
            </w:pPr>
            <w:r w:rsidRPr="00BE2130">
              <w:rPr>
                <w:sz w:val="22"/>
                <w:szCs w:val="22"/>
              </w:rPr>
              <w:t>363620,02</w:t>
            </w:r>
          </w:p>
        </w:tc>
        <w:tc>
          <w:tcPr>
            <w:tcW w:w="1276"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31601,71</w:t>
            </w:r>
          </w:p>
        </w:tc>
        <w:tc>
          <w:tcPr>
            <w:tcW w:w="1275"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56954,48</w:t>
            </w:r>
          </w:p>
        </w:tc>
      </w:tr>
    </w:tbl>
    <w:p w:rsidR="00BE2130" w:rsidRPr="00BE2130" w:rsidRDefault="00BE2130" w:rsidP="00BE2130">
      <w:pPr>
        <w:autoSpaceDE w:val="0"/>
        <w:autoSpaceDN w:val="0"/>
        <w:adjustRightInd w:val="0"/>
        <w:outlineLvl w:val="1"/>
        <w:rPr>
          <w:sz w:val="28"/>
          <w:szCs w:val="28"/>
        </w:rPr>
      </w:pPr>
    </w:p>
    <w:p w:rsidR="00BE2130" w:rsidRPr="00BE2130" w:rsidRDefault="00BE2130" w:rsidP="00BE2130">
      <w:pPr>
        <w:autoSpaceDE w:val="0"/>
        <w:autoSpaceDN w:val="0"/>
        <w:adjustRightInd w:val="0"/>
        <w:ind w:firstLine="540"/>
        <w:rPr>
          <w:iCs/>
          <w:sz w:val="28"/>
          <w:szCs w:val="28"/>
        </w:rPr>
      </w:pPr>
    </w:p>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 w:rsidR="00BE2130" w:rsidRPr="00BE2130" w:rsidRDefault="00BE2130" w:rsidP="00BE2130">
      <w:pPr>
        <w:jc w:val="right"/>
        <w:sectPr w:rsidR="00BE2130" w:rsidRPr="00BE2130" w:rsidSect="009D0CC1">
          <w:pgSz w:w="11906" w:h="16838"/>
          <w:pgMar w:top="1134" w:right="567" w:bottom="1134" w:left="1701" w:header="709" w:footer="709" w:gutter="0"/>
          <w:cols w:space="708"/>
          <w:docGrid w:linePitch="360"/>
        </w:sectPr>
      </w:pPr>
    </w:p>
    <w:p w:rsidR="00BE2130" w:rsidRPr="00BE2130" w:rsidRDefault="00BE2130" w:rsidP="00BE2130">
      <w:pPr>
        <w:jc w:val="right"/>
      </w:pPr>
      <w:r w:rsidRPr="00BE2130">
        <w:lastRenderedPageBreak/>
        <w:t xml:space="preserve">                                                                                                                                   УТВЕРЖДЕНО </w:t>
      </w:r>
    </w:p>
    <w:p w:rsidR="00BE2130" w:rsidRPr="00BE2130" w:rsidRDefault="00BE2130" w:rsidP="00BE2130">
      <w:pPr>
        <w:ind w:firstLine="720"/>
        <w:jc w:val="right"/>
      </w:pPr>
      <w:r w:rsidRPr="00BE2130">
        <w:t xml:space="preserve">                                                                постановлением администрации</w:t>
      </w:r>
    </w:p>
    <w:p w:rsidR="00BE2130" w:rsidRPr="00BE2130" w:rsidRDefault="00BE2130" w:rsidP="00BE2130">
      <w:pPr>
        <w:ind w:firstLine="720"/>
        <w:jc w:val="right"/>
      </w:pPr>
      <w:r w:rsidRPr="00BE2130">
        <w:t xml:space="preserve">                                                                                            муниципального  образования                                                                                                                                      </w:t>
      </w:r>
    </w:p>
    <w:p w:rsidR="00BE2130" w:rsidRPr="00BE2130" w:rsidRDefault="00BE2130" w:rsidP="00BE2130">
      <w:pPr>
        <w:ind w:firstLine="720"/>
        <w:jc w:val="right"/>
      </w:pPr>
      <w:r w:rsidRPr="00BE2130">
        <w:t xml:space="preserve">  «Пинежский муниципальный район» </w:t>
      </w:r>
    </w:p>
    <w:p w:rsidR="00BE2130" w:rsidRPr="00BE2130" w:rsidRDefault="00BE2130" w:rsidP="00BE2130">
      <w:pPr>
        <w:ind w:firstLine="720"/>
        <w:jc w:val="right"/>
      </w:pPr>
      <w:r w:rsidRPr="00BE2130">
        <w:t>от 20.03 .2018 № 0228 -па</w:t>
      </w:r>
    </w:p>
    <w:p w:rsidR="00BE2130" w:rsidRPr="00BE2130" w:rsidRDefault="00BE2130" w:rsidP="00BE2130">
      <w:pPr>
        <w:ind w:firstLine="720"/>
        <w:jc w:val="right"/>
      </w:pPr>
      <w:r w:rsidRPr="00BE2130">
        <w:t>(с изм. от 27.08.2018 № 0649 – па)</w:t>
      </w:r>
    </w:p>
    <w:p w:rsidR="00BE2130" w:rsidRPr="00BE2130" w:rsidRDefault="00BE2130" w:rsidP="00BE2130">
      <w:pPr>
        <w:jc w:val="right"/>
        <w:rPr>
          <w:sz w:val="28"/>
          <w:szCs w:val="28"/>
        </w:rPr>
      </w:pPr>
    </w:p>
    <w:p w:rsidR="00BE2130" w:rsidRPr="00BE2130" w:rsidRDefault="00BE2130" w:rsidP="00BE2130">
      <w:pPr>
        <w:jc w:val="center"/>
        <w:rPr>
          <w:b/>
          <w:sz w:val="28"/>
          <w:szCs w:val="28"/>
        </w:rPr>
      </w:pPr>
      <w:r w:rsidRPr="00BE2130">
        <w:rPr>
          <w:b/>
          <w:sz w:val="28"/>
          <w:szCs w:val="28"/>
        </w:rPr>
        <w:t>Распределение</w:t>
      </w:r>
    </w:p>
    <w:p w:rsidR="00BE2130" w:rsidRPr="00BE2130" w:rsidRDefault="00BE2130" w:rsidP="00BE2130">
      <w:pPr>
        <w:jc w:val="center"/>
        <w:rPr>
          <w:b/>
          <w:sz w:val="28"/>
          <w:szCs w:val="28"/>
        </w:rPr>
      </w:pPr>
      <w:r w:rsidRPr="00BE2130">
        <w:rPr>
          <w:b/>
          <w:sz w:val="28"/>
          <w:szCs w:val="28"/>
        </w:rPr>
        <w:t>субсидий бюджетам муниципальных образований</w:t>
      </w:r>
    </w:p>
    <w:p w:rsidR="00BE2130" w:rsidRPr="00BE2130" w:rsidRDefault="00BE2130" w:rsidP="00BE2130">
      <w:pPr>
        <w:autoSpaceDE w:val="0"/>
        <w:autoSpaceDN w:val="0"/>
        <w:adjustRightInd w:val="0"/>
        <w:jc w:val="center"/>
        <w:outlineLvl w:val="1"/>
        <w:rPr>
          <w:b/>
          <w:bCs/>
          <w:sz w:val="28"/>
          <w:szCs w:val="28"/>
        </w:rPr>
      </w:pPr>
      <w:r w:rsidRPr="00BE2130">
        <w:rPr>
          <w:b/>
          <w:sz w:val="28"/>
          <w:szCs w:val="28"/>
        </w:rPr>
        <w:t>поселений Пинежского района в рамках муниципальной программы «Формирование современной городской среды муниципального образования «Пинежский муниципальный район» на 2018 - 2022 годы</w:t>
      </w:r>
      <w:r w:rsidRPr="00BE2130">
        <w:rPr>
          <w:b/>
          <w:bCs/>
          <w:sz w:val="28"/>
          <w:szCs w:val="28"/>
        </w:rPr>
        <w:t xml:space="preserve">» </w:t>
      </w:r>
    </w:p>
    <w:p w:rsidR="00BE2130" w:rsidRPr="00BE2130" w:rsidRDefault="00BE2130" w:rsidP="00BE2130">
      <w:pPr>
        <w:autoSpaceDE w:val="0"/>
        <w:autoSpaceDN w:val="0"/>
        <w:adjustRightInd w:val="0"/>
        <w:jc w:val="center"/>
        <w:outlineLvl w:val="1"/>
        <w:rPr>
          <w:b/>
          <w:bCs/>
          <w:sz w:val="28"/>
          <w:szCs w:val="28"/>
        </w:rPr>
      </w:pPr>
      <w:r w:rsidRPr="00BE2130">
        <w:rPr>
          <w:b/>
          <w:bCs/>
          <w:sz w:val="28"/>
          <w:szCs w:val="28"/>
        </w:rPr>
        <w:t xml:space="preserve"> в 2018 году</w:t>
      </w:r>
    </w:p>
    <w:p w:rsidR="00BE2130" w:rsidRPr="00BE2130" w:rsidRDefault="00BE2130" w:rsidP="00BE2130"/>
    <w:p w:rsidR="00BE2130" w:rsidRPr="00BE2130" w:rsidRDefault="00BE2130" w:rsidP="00BE2130">
      <w:pP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268"/>
        <w:gridCol w:w="1701"/>
        <w:gridCol w:w="1559"/>
        <w:gridCol w:w="1559"/>
      </w:tblGrid>
      <w:tr w:rsidR="00BE2130" w:rsidRPr="00BE2130" w:rsidTr="002B4393">
        <w:trPr>
          <w:trHeight w:val="689"/>
        </w:trPr>
        <w:tc>
          <w:tcPr>
            <w:tcW w:w="2660"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Наименование муниципального образования поселения</w:t>
            </w:r>
          </w:p>
        </w:tc>
        <w:tc>
          <w:tcPr>
            <w:tcW w:w="2268"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Наименование населенного пункта</w:t>
            </w:r>
          </w:p>
        </w:tc>
        <w:tc>
          <w:tcPr>
            <w:tcW w:w="1701" w:type="dxa"/>
            <w:vMerge w:val="restart"/>
          </w:tcPr>
          <w:p w:rsidR="00BE2130" w:rsidRPr="00BE2130" w:rsidRDefault="00BE2130" w:rsidP="00BE2130">
            <w:pPr>
              <w:autoSpaceDE w:val="0"/>
              <w:autoSpaceDN w:val="0"/>
              <w:adjustRightInd w:val="0"/>
              <w:jc w:val="center"/>
              <w:outlineLvl w:val="1"/>
              <w:rPr>
                <w:b/>
                <w:sz w:val="22"/>
                <w:szCs w:val="22"/>
              </w:rPr>
            </w:pPr>
            <w:r w:rsidRPr="00BE2130">
              <w:rPr>
                <w:b/>
                <w:sz w:val="22"/>
                <w:szCs w:val="22"/>
              </w:rPr>
              <w:t>Сумма (рублей)</w:t>
            </w:r>
          </w:p>
        </w:tc>
        <w:tc>
          <w:tcPr>
            <w:tcW w:w="3118" w:type="dxa"/>
            <w:gridSpan w:val="2"/>
          </w:tcPr>
          <w:p w:rsidR="00BE2130" w:rsidRPr="00BE2130" w:rsidRDefault="00BE2130" w:rsidP="00BE2130">
            <w:pPr>
              <w:autoSpaceDE w:val="0"/>
              <w:autoSpaceDN w:val="0"/>
              <w:adjustRightInd w:val="0"/>
              <w:jc w:val="center"/>
              <w:outlineLvl w:val="1"/>
              <w:rPr>
                <w:b/>
                <w:sz w:val="22"/>
                <w:szCs w:val="22"/>
              </w:rPr>
            </w:pPr>
            <w:r w:rsidRPr="00BE2130">
              <w:rPr>
                <w:b/>
                <w:sz w:val="22"/>
                <w:szCs w:val="22"/>
              </w:rPr>
              <w:t>Код целевой статьи бюджетной классификации РФ</w:t>
            </w:r>
          </w:p>
        </w:tc>
      </w:tr>
      <w:tr w:rsidR="00BE2130" w:rsidRPr="00BE2130" w:rsidTr="002B4393">
        <w:trPr>
          <w:trHeight w:val="688"/>
        </w:trPr>
        <w:tc>
          <w:tcPr>
            <w:tcW w:w="2660" w:type="dxa"/>
            <w:vMerge/>
          </w:tcPr>
          <w:p w:rsidR="00BE2130" w:rsidRPr="00BE2130" w:rsidRDefault="00BE2130" w:rsidP="00BE2130">
            <w:pPr>
              <w:autoSpaceDE w:val="0"/>
              <w:autoSpaceDN w:val="0"/>
              <w:adjustRightInd w:val="0"/>
              <w:jc w:val="center"/>
              <w:outlineLvl w:val="1"/>
              <w:rPr>
                <w:b/>
                <w:sz w:val="22"/>
                <w:szCs w:val="22"/>
              </w:rPr>
            </w:pPr>
          </w:p>
        </w:tc>
        <w:tc>
          <w:tcPr>
            <w:tcW w:w="2268" w:type="dxa"/>
            <w:vMerge/>
          </w:tcPr>
          <w:p w:rsidR="00BE2130" w:rsidRPr="00BE2130" w:rsidRDefault="00BE2130" w:rsidP="00BE2130">
            <w:pPr>
              <w:autoSpaceDE w:val="0"/>
              <w:autoSpaceDN w:val="0"/>
              <w:adjustRightInd w:val="0"/>
              <w:jc w:val="center"/>
              <w:outlineLvl w:val="1"/>
              <w:rPr>
                <w:b/>
                <w:sz w:val="22"/>
                <w:szCs w:val="22"/>
              </w:rPr>
            </w:pPr>
          </w:p>
        </w:tc>
        <w:tc>
          <w:tcPr>
            <w:tcW w:w="1701" w:type="dxa"/>
            <w:vMerge/>
          </w:tcPr>
          <w:p w:rsidR="00BE2130" w:rsidRPr="00BE2130" w:rsidRDefault="00BE2130" w:rsidP="00BE2130">
            <w:pPr>
              <w:autoSpaceDE w:val="0"/>
              <w:autoSpaceDN w:val="0"/>
              <w:adjustRightInd w:val="0"/>
              <w:jc w:val="center"/>
              <w:outlineLvl w:val="1"/>
              <w:rPr>
                <w:b/>
                <w:sz w:val="22"/>
                <w:szCs w:val="22"/>
              </w:rPr>
            </w:pPr>
          </w:p>
        </w:tc>
        <w:tc>
          <w:tcPr>
            <w:tcW w:w="1559" w:type="dxa"/>
          </w:tcPr>
          <w:p w:rsidR="00BE2130" w:rsidRPr="00BE2130" w:rsidRDefault="00BE2130" w:rsidP="00BE2130">
            <w:pPr>
              <w:autoSpaceDE w:val="0"/>
              <w:autoSpaceDN w:val="0"/>
              <w:adjustRightInd w:val="0"/>
              <w:jc w:val="center"/>
              <w:outlineLvl w:val="1"/>
              <w:rPr>
                <w:b/>
                <w:sz w:val="22"/>
                <w:szCs w:val="22"/>
              </w:rPr>
            </w:pPr>
            <w:r w:rsidRPr="00BE2130">
              <w:rPr>
                <w:b/>
                <w:sz w:val="22"/>
                <w:szCs w:val="22"/>
              </w:rPr>
              <w:t>20000</w:t>
            </w:r>
            <w:r w:rsidRPr="00BE2130">
              <w:rPr>
                <w:b/>
                <w:sz w:val="22"/>
                <w:szCs w:val="22"/>
                <w:lang w:val="en-US"/>
              </w:rPr>
              <w:t>L</w:t>
            </w:r>
            <w:r w:rsidRPr="00BE2130">
              <w:rPr>
                <w:b/>
                <w:sz w:val="22"/>
                <w:szCs w:val="22"/>
              </w:rPr>
              <w:t>5550</w:t>
            </w:r>
          </w:p>
        </w:tc>
        <w:tc>
          <w:tcPr>
            <w:tcW w:w="1559" w:type="dxa"/>
          </w:tcPr>
          <w:p w:rsidR="00BE2130" w:rsidRPr="00BE2130" w:rsidRDefault="00BE2130" w:rsidP="00BE2130">
            <w:pPr>
              <w:autoSpaceDE w:val="0"/>
              <w:autoSpaceDN w:val="0"/>
              <w:adjustRightInd w:val="0"/>
              <w:jc w:val="center"/>
              <w:outlineLvl w:val="1"/>
              <w:rPr>
                <w:b/>
                <w:sz w:val="22"/>
                <w:szCs w:val="22"/>
              </w:rPr>
            </w:pPr>
            <w:r w:rsidRPr="00BE2130">
              <w:rPr>
                <w:b/>
                <w:sz w:val="22"/>
                <w:szCs w:val="22"/>
              </w:rPr>
              <w:t>20000</w:t>
            </w:r>
            <w:r w:rsidRPr="00BE2130">
              <w:rPr>
                <w:b/>
                <w:sz w:val="22"/>
                <w:szCs w:val="22"/>
                <w:lang w:val="en-US"/>
              </w:rPr>
              <w:t>S</w:t>
            </w:r>
            <w:r w:rsidRPr="00BE2130">
              <w:rPr>
                <w:b/>
                <w:sz w:val="22"/>
                <w:szCs w:val="22"/>
              </w:rPr>
              <w:t>3670</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1.МО «Карпогорское»</w:t>
            </w:r>
          </w:p>
        </w:tc>
        <w:tc>
          <w:tcPr>
            <w:tcW w:w="2268" w:type="dxa"/>
          </w:tcPr>
          <w:p w:rsidR="00BE2130" w:rsidRPr="00BE2130" w:rsidRDefault="00BE2130" w:rsidP="00BE2130">
            <w:pPr>
              <w:autoSpaceDE w:val="0"/>
              <w:autoSpaceDN w:val="0"/>
              <w:adjustRightInd w:val="0"/>
              <w:outlineLvl w:val="1"/>
              <w:rPr>
                <w:sz w:val="22"/>
                <w:szCs w:val="22"/>
              </w:rPr>
            </w:pPr>
            <w:r w:rsidRPr="00BE2130">
              <w:rPr>
                <w:sz w:val="22"/>
                <w:szCs w:val="22"/>
              </w:rPr>
              <w:t>с. Карпогоры</w:t>
            </w: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1011869,07</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930960,58</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80908,49</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2.МО «Шилегское»</w:t>
            </w:r>
          </w:p>
        </w:tc>
        <w:tc>
          <w:tcPr>
            <w:tcW w:w="2268" w:type="dxa"/>
          </w:tcPr>
          <w:p w:rsidR="00BE2130" w:rsidRPr="00BE2130" w:rsidRDefault="00BE2130" w:rsidP="00BE2130">
            <w:pPr>
              <w:autoSpaceDE w:val="0"/>
              <w:autoSpaceDN w:val="0"/>
              <w:adjustRightInd w:val="0"/>
              <w:outlineLvl w:val="1"/>
              <w:rPr>
                <w:sz w:val="22"/>
                <w:szCs w:val="22"/>
              </w:rPr>
            </w:pPr>
            <w:r w:rsidRPr="00BE2130">
              <w:rPr>
                <w:sz w:val="22"/>
                <w:szCs w:val="22"/>
              </w:rPr>
              <w:t>п. Ясный</w:t>
            </w: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1360358,99</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1251585,44</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108773,55</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3.МО «Пинежское»</w:t>
            </w:r>
          </w:p>
        </w:tc>
        <w:tc>
          <w:tcPr>
            <w:tcW w:w="2268" w:type="dxa"/>
          </w:tcPr>
          <w:p w:rsidR="00BE2130" w:rsidRPr="00BE2130" w:rsidRDefault="00BE2130" w:rsidP="00BE2130">
            <w:pPr>
              <w:autoSpaceDE w:val="0"/>
              <w:autoSpaceDN w:val="0"/>
              <w:adjustRightInd w:val="0"/>
              <w:outlineLvl w:val="1"/>
              <w:rPr>
                <w:sz w:val="22"/>
                <w:szCs w:val="22"/>
              </w:rPr>
            </w:pPr>
            <w:r w:rsidRPr="00BE2130">
              <w:rPr>
                <w:sz w:val="22"/>
                <w:szCs w:val="22"/>
              </w:rPr>
              <w:t>п. Пинега</w:t>
            </w: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1000828,04</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920802,39</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80025,65</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4.МО «Сийское»</w:t>
            </w:r>
          </w:p>
        </w:tc>
        <w:tc>
          <w:tcPr>
            <w:tcW w:w="2268" w:type="dxa"/>
          </w:tcPr>
          <w:p w:rsidR="00BE2130" w:rsidRPr="00BE2130" w:rsidRDefault="00BE2130" w:rsidP="00BE2130">
            <w:pPr>
              <w:autoSpaceDE w:val="0"/>
              <w:autoSpaceDN w:val="0"/>
              <w:adjustRightInd w:val="0"/>
              <w:outlineLvl w:val="1"/>
              <w:rPr>
                <w:sz w:val="22"/>
                <w:szCs w:val="22"/>
              </w:rPr>
            </w:pPr>
            <w:r w:rsidRPr="00BE2130">
              <w:rPr>
                <w:sz w:val="22"/>
                <w:szCs w:val="22"/>
              </w:rPr>
              <w:t>п. Сия</w:t>
            </w: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395706,29</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364065,84</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31640,45</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outlineLvl w:val="1"/>
              <w:rPr>
                <w:sz w:val="22"/>
                <w:szCs w:val="22"/>
              </w:rPr>
            </w:pPr>
            <w:r w:rsidRPr="00BE2130">
              <w:rPr>
                <w:sz w:val="22"/>
                <w:szCs w:val="22"/>
              </w:rPr>
              <w:t>5.МО «Междуреченское»</w:t>
            </w:r>
          </w:p>
        </w:tc>
        <w:tc>
          <w:tcPr>
            <w:tcW w:w="2268" w:type="dxa"/>
          </w:tcPr>
          <w:p w:rsidR="00BE2130" w:rsidRPr="00BE2130" w:rsidRDefault="00BE2130" w:rsidP="00BE2130">
            <w:pPr>
              <w:autoSpaceDE w:val="0"/>
              <w:autoSpaceDN w:val="0"/>
              <w:adjustRightInd w:val="0"/>
              <w:outlineLvl w:val="1"/>
              <w:rPr>
                <w:sz w:val="22"/>
                <w:szCs w:val="22"/>
              </w:rPr>
            </w:pPr>
            <w:r w:rsidRPr="00BE2130">
              <w:rPr>
                <w:sz w:val="22"/>
                <w:szCs w:val="22"/>
              </w:rPr>
              <w:t>п. Междуреченский</w:t>
            </w: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183454,86</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168785,91</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14668,95</w:t>
            </w:r>
          </w:p>
        </w:tc>
      </w:tr>
      <w:tr w:rsidR="00BE2130" w:rsidRPr="00BE2130" w:rsidTr="002B4393">
        <w:tc>
          <w:tcPr>
            <w:tcW w:w="2660" w:type="dxa"/>
            <w:tcMar>
              <w:left w:w="0" w:type="dxa"/>
              <w:right w:w="0" w:type="dxa"/>
            </w:tcMar>
          </w:tcPr>
          <w:p w:rsidR="00BE2130" w:rsidRPr="00BE2130" w:rsidRDefault="00BE2130" w:rsidP="00BE2130">
            <w:pPr>
              <w:autoSpaceDE w:val="0"/>
              <w:autoSpaceDN w:val="0"/>
              <w:adjustRightInd w:val="0"/>
              <w:jc w:val="right"/>
              <w:outlineLvl w:val="1"/>
              <w:rPr>
                <w:sz w:val="22"/>
                <w:szCs w:val="22"/>
              </w:rPr>
            </w:pPr>
            <w:r w:rsidRPr="00BE2130">
              <w:rPr>
                <w:sz w:val="22"/>
                <w:szCs w:val="22"/>
              </w:rPr>
              <w:t>ИТОГО</w:t>
            </w:r>
          </w:p>
        </w:tc>
        <w:tc>
          <w:tcPr>
            <w:tcW w:w="2268" w:type="dxa"/>
          </w:tcPr>
          <w:p w:rsidR="00BE2130" w:rsidRPr="00BE2130" w:rsidRDefault="00BE2130" w:rsidP="00BE2130">
            <w:pPr>
              <w:autoSpaceDE w:val="0"/>
              <w:autoSpaceDN w:val="0"/>
              <w:adjustRightInd w:val="0"/>
              <w:outlineLvl w:val="1"/>
              <w:rPr>
                <w:sz w:val="22"/>
                <w:szCs w:val="22"/>
              </w:rPr>
            </w:pPr>
          </w:p>
        </w:tc>
        <w:tc>
          <w:tcPr>
            <w:tcW w:w="1701"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3952217,25</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3636200,16</w:t>
            </w:r>
          </w:p>
        </w:tc>
        <w:tc>
          <w:tcPr>
            <w:tcW w:w="1559" w:type="dxa"/>
          </w:tcPr>
          <w:p w:rsidR="00BE2130" w:rsidRPr="00BE2130" w:rsidRDefault="00BE2130" w:rsidP="00BE2130">
            <w:pPr>
              <w:autoSpaceDE w:val="0"/>
              <w:autoSpaceDN w:val="0"/>
              <w:adjustRightInd w:val="0"/>
              <w:jc w:val="center"/>
              <w:outlineLvl w:val="1"/>
              <w:rPr>
                <w:sz w:val="22"/>
                <w:szCs w:val="22"/>
              </w:rPr>
            </w:pPr>
            <w:r w:rsidRPr="00BE2130">
              <w:rPr>
                <w:sz w:val="22"/>
                <w:szCs w:val="22"/>
              </w:rPr>
              <w:t>316017,09</w:t>
            </w:r>
          </w:p>
        </w:tc>
      </w:tr>
    </w:tbl>
    <w:p w:rsidR="00BE2130" w:rsidRPr="00BE2130" w:rsidRDefault="00BE2130" w:rsidP="00BE2130">
      <w:pPr>
        <w:autoSpaceDE w:val="0"/>
        <w:autoSpaceDN w:val="0"/>
        <w:adjustRightInd w:val="0"/>
        <w:outlineLvl w:val="1"/>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jc w:val="center"/>
        <w:rPr>
          <w:b/>
          <w:bCs/>
          <w:sz w:val="28"/>
          <w:szCs w:val="28"/>
        </w:rPr>
      </w:pPr>
      <w:r w:rsidRPr="00BE2130">
        <w:rPr>
          <w:b/>
          <w:bCs/>
          <w:sz w:val="28"/>
          <w:szCs w:val="28"/>
        </w:rPr>
        <w:lastRenderedPageBreak/>
        <w:t>АДМИНИСТРАЦИЯ МУНИЦИПАЛЬНОГО ОБРАЗОВАНИЯ</w:t>
      </w:r>
    </w:p>
    <w:p w:rsidR="00BE2130" w:rsidRPr="00BE2130" w:rsidRDefault="00BE2130" w:rsidP="00BE2130">
      <w:pPr>
        <w:jc w:val="center"/>
        <w:rPr>
          <w:b/>
          <w:bCs/>
          <w:sz w:val="28"/>
          <w:szCs w:val="28"/>
        </w:rPr>
      </w:pPr>
      <w:r w:rsidRPr="00BE2130">
        <w:rPr>
          <w:b/>
          <w:bCs/>
          <w:sz w:val="28"/>
          <w:szCs w:val="28"/>
        </w:rPr>
        <w:t>«ПИНЕЖСКИЙ МУНИЦИПАЛЬНЫЙ РАЙОН»</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pStyle w:val="2"/>
        <w:spacing w:before="0"/>
        <w:jc w:val="center"/>
        <w:rPr>
          <w:rFonts w:ascii="Times New Roman" w:hAnsi="Times New Roman" w:cs="Times New Roman"/>
          <w:color w:val="auto"/>
          <w:szCs w:val="28"/>
        </w:rPr>
      </w:pPr>
      <w:proofErr w:type="gramStart"/>
      <w:r w:rsidRPr="00BE2130">
        <w:rPr>
          <w:rFonts w:ascii="Times New Roman" w:hAnsi="Times New Roman" w:cs="Times New Roman"/>
          <w:color w:val="auto"/>
          <w:szCs w:val="28"/>
        </w:rPr>
        <w:t>П</w:t>
      </w:r>
      <w:proofErr w:type="gramEnd"/>
      <w:r w:rsidRPr="00BE2130">
        <w:rPr>
          <w:rFonts w:ascii="Times New Roman" w:hAnsi="Times New Roman" w:cs="Times New Roman"/>
          <w:color w:val="auto"/>
          <w:szCs w:val="28"/>
        </w:rPr>
        <w:t xml:space="preserve"> О С Т А Н О В Л Е Н И Е</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jc w:val="center"/>
        <w:rPr>
          <w:sz w:val="28"/>
          <w:szCs w:val="28"/>
        </w:rPr>
      </w:pPr>
      <w:r w:rsidRPr="00BE2130">
        <w:rPr>
          <w:sz w:val="28"/>
          <w:szCs w:val="28"/>
        </w:rPr>
        <w:t>от 28 августа 2018 г. № 0652 - па</w:t>
      </w:r>
    </w:p>
    <w:p w:rsidR="00BE2130" w:rsidRPr="00BE2130" w:rsidRDefault="00BE2130" w:rsidP="00BE2130">
      <w:pPr>
        <w:jc w:val="center"/>
        <w:rPr>
          <w:b/>
          <w:bCs/>
          <w:sz w:val="28"/>
          <w:szCs w:val="28"/>
        </w:rPr>
      </w:pPr>
    </w:p>
    <w:p w:rsidR="00BE2130" w:rsidRPr="00BE2130" w:rsidRDefault="00BE2130" w:rsidP="00BE2130">
      <w:pPr>
        <w:jc w:val="center"/>
        <w:rPr>
          <w:b/>
          <w:bCs/>
          <w:sz w:val="28"/>
          <w:szCs w:val="28"/>
        </w:rPr>
      </w:pPr>
    </w:p>
    <w:p w:rsidR="00BE2130" w:rsidRPr="00BE2130" w:rsidRDefault="00BE2130" w:rsidP="00BE2130">
      <w:pPr>
        <w:pStyle w:val="1"/>
        <w:spacing w:before="0"/>
        <w:jc w:val="center"/>
        <w:rPr>
          <w:rFonts w:ascii="Times New Roman" w:hAnsi="Times New Roman" w:cs="Times New Roman"/>
          <w:b w:val="0"/>
          <w:bCs w:val="0"/>
          <w:color w:val="auto"/>
          <w:sz w:val="20"/>
          <w:szCs w:val="20"/>
        </w:rPr>
      </w:pPr>
      <w:r w:rsidRPr="00BE2130">
        <w:rPr>
          <w:rFonts w:ascii="Times New Roman" w:hAnsi="Times New Roman" w:cs="Times New Roman"/>
          <w:b w:val="0"/>
          <w:bCs w:val="0"/>
          <w:color w:val="auto"/>
          <w:sz w:val="20"/>
          <w:szCs w:val="20"/>
        </w:rPr>
        <w:t>с. Карпогоры</w:t>
      </w:r>
    </w:p>
    <w:p w:rsidR="00BE2130" w:rsidRPr="00BE2130" w:rsidRDefault="00BE2130" w:rsidP="00BE2130">
      <w:pPr>
        <w:jc w:val="center"/>
        <w:rPr>
          <w:sz w:val="28"/>
          <w:szCs w:val="28"/>
        </w:rPr>
      </w:pPr>
    </w:p>
    <w:p w:rsidR="00BE2130" w:rsidRPr="00BE2130" w:rsidRDefault="00BE2130" w:rsidP="00BE2130">
      <w:pPr>
        <w:jc w:val="center"/>
        <w:rPr>
          <w:b/>
          <w:sz w:val="28"/>
          <w:szCs w:val="28"/>
        </w:rPr>
      </w:pPr>
    </w:p>
    <w:p w:rsidR="00BE2130" w:rsidRPr="00BE2130" w:rsidRDefault="00BE2130" w:rsidP="00BE2130">
      <w:pPr>
        <w:pStyle w:val="ad"/>
        <w:jc w:val="center"/>
        <w:rPr>
          <w:b/>
          <w:sz w:val="28"/>
          <w:szCs w:val="28"/>
        </w:rPr>
      </w:pPr>
      <w:r w:rsidRPr="00BE2130">
        <w:rPr>
          <w:b/>
          <w:sz w:val="28"/>
          <w:szCs w:val="28"/>
        </w:rPr>
        <w:t>О внесении изменений в Порядок формирования, утверждения и ведения планов-графиков закупок товаров, работ, услуг для обеспечения муниципальных нужд Пинежского муниципального района, утвержденный постановлением администрации</w:t>
      </w:r>
    </w:p>
    <w:p w:rsidR="00BE2130" w:rsidRPr="00BE2130" w:rsidRDefault="00BE2130" w:rsidP="00BE2130">
      <w:pPr>
        <w:pStyle w:val="ad"/>
        <w:jc w:val="center"/>
        <w:rPr>
          <w:b/>
          <w:sz w:val="28"/>
          <w:szCs w:val="28"/>
        </w:rPr>
      </w:pPr>
      <w:r w:rsidRPr="00BE2130">
        <w:rPr>
          <w:b/>
          <w:sz w:val="28"/>
          <w:szCs w:val="28"/>
        </w:rPr>
        <w:t>МО «Пинежский район» от 21 декабря 2015 года № 0880-па</w:t>
      </w:r>
    </w:p>
    <w:p w:rsidR="00BE2130" w:rsidRPr="00BE2130" w:rsidRDefault="00BE2130" w:rsidP="00BE2130">
      <w:pPr>
        <w:pStyle w:val="21"/>
        <w:jc w:val="left"/>
        <w:rPr>
          <w:b/>
          <w:bCs/>
          <w:szCs w:val="28"/>
        </w:rPr>
      </w:pPr>
    </w:p>
    <w:p w:rsidR="00BE2130" w:rsidRPr="00BE2130" w:rsidRDefault="00BE2130" w:rsidP="00BE2130">
      <w:pPr>
        <w:pStyle w:val="21"/>
        <w:rPr>
          <w:b/>
          <w:bCs/>
          <w:szCs w:val="28"/>
        </w:rPr>
      </w:pPr>
    </w:p>
    <w:p w:rsidR="00BE2130" w:rsidRPr="00BE2130" w:rsidRDefault="00BE2130" w:rsidP="00BE2130">
      <w:pPr>
        <w:pStyle w:val="21"/>
        <w:rPr>
          <w:b/>
          <w:bCs/>
          <w:szCs w:val="28"/>
        </w:rPr>
      </w:pPr>
    </w:p>
    <w:p w:rsidR="00BE2130" w:rsidRPr="00BE2130" w:rsidRDefault="00BE2130" w:rsidP="00BE2130">
      <w:pPr>
        <w:pStyle w:val="ad"/>
        <w:ind w:firstLine="709"/>
        <w:rPr>
          <w:sz w:val="28"/>
          <w:szCs w:val="28"/>
        </w:rPr>
      </w:pPr>
      <w:proofErr w:type="gramStart"/>
      <w:r w:rsidRPr="00BE2130">
        <w:rPr>
          <w:sz w:val="28"/>
          <w:szCs w:val="28"/>
        </w:rPr>
        <w:t>В соответствии с частью 5 статьи 21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Требованиями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утвержденными постановлением Правительства Российской Федерации от 05 июня 2015 года</w:t>
      </w:r>
      <w:proofErr w:type="gramEnd"/>
      <w:r w:rsidRPr="00BE2130">
        <w:rPr>
          <w:sz w:val="28"/>
          <w:szCs w:val="28"/>
        </w:rPr>
        <w:t xml:space="preserve"> № 554, администрация МО «Пинежский район» </w:t>
      </w:r>
    </w:p>
    <w:p w:rsidR="00BE2130" w:rsidRPr="00BE2130" w:rsidRDefault="00BE2130" w:rsidP="00BE2130">
      <w:pPr>
        <w:pStyle w:val="ad"/>
        <w:ind w:firstLine="709"/>
        <w:rPr>
          <w:sz w:val="28"/>
          <w:szCs w:val="28"/>
        </w:rPr>
      </w:pPr>
      <w:r w:rsidRPr="00BE2130">
        <w:rPr>
          <w:rStyle w:val="2pt"/>
          <w:rFonts w:eastAsia="Calibri"/>
          <w:color w:val="auto"/>
          <w:sz w:val="28"/>
          <w:szCs w:val="28"/>
        </w:rPr>
        <w:t>постановляет:</w:t>
      </w:r>
    </w:p>
    <w:p w:rsidR="00BE2130" w:rsidRPr="00BE2130" w:rsidRDefault="00BE2130" w:rsidP="00BE2130">
      <w:pPr>
        <w:pStyle w:val="ad"/>
        <w:ind w:firstLine="709"/>
        <w:rPr>
          <w:sz w:val="28"/>
          <w:szCs w:val="28"/>
        </w:rPr>
      </w:pPr>
      <w:r w:rsidRPr="00BE2130">
        <w:rPr>
          <w:sz w:val="28"/>
          <w:szCs w:val="28"/>
        </w:rPr>
        <w:t>1. Внести изменения в Порядок формирования, утверждения и ведения планов-графиков закупок товаров, работ, услуг для обеспечения муниципальных нужд Пинежского муниципального района (далее – Порядок),</w:t>
      </w:r>
      <w:r w:rsidRPr="00BE2130">
        <w:rPr>
          <w:b/>
          <w:sz w:val="28"/>
          <w:szCs w:val="28"/>
        </w:rPr>
        <w:t xml:space="preserve"> </w:t>
      </w:r>
      <w:r w:rsidRPr="00BE2130">
        <w:rPr>
          <w:sz w:val="28"/>
          <w:szCs w:val="28"/>
        </w:rPr>
        <w:t>утвержденный постановлением администрации МО «Пинежский район» от 21 декабря 2015 года № 0880-па, изложив его в новой редакции.</w:t>
      </w:r>
    </w:p>
    <w:p w:rsidR="00BE2130" w:rsidRPr="00BE2130" w:rsidRDefault="00BE2130" w:rsidP="00BE2130">
      <w:pPr>
        <w:pStyle w:val="ad"/>
        <w:ind w:firstLine="709"/>
        <w:rPr>
          <w:sz w:val="28"/>
          <w:szCs w:val="28"/>
        </w:rPr>
      </w:pPr>
      <w:r w:rsidRPr="00BE2130">
        <w:rPr>
          <w:sz w:val="28"/>
          <w:szCs w:val="28"/>
        </w:rPr>
        <w:t>2. Настоящее постановление вступает в силу со дня его официального опубликования.</w:t>
      </w:r>
    </w:p>
    <w:p w:rsidR="00BE2130" w:rsidRPr="00BE2130" w:rsidRDefault="00BE2130" w:rsidP="00BE2130">
      <w:pPr>
        <w:pStyle w:val="ad"/>
        <w:ind w:firstLine="709"/>
        <w:rPr>
          <w:sz w:val="28"/>
          <w:szCs w:val="28"/>
        </w:rPr>
      </w:pPr>
    </w:p>
    <w:p w:rsidR="00BE2130" w:rsidRPr="00BE2130" w:rsidRDefault="00BE2130" w:rsidP="00BE2130">
      <w:pPr>
        <w:pStyle w:val="21"/>
        <w:ind w:firstLine="709"/>
        <w:jc w:val="both"/>
        <w:rPr>
          <w:szCs w:val="28"/>
        </w:rPr>
      </w:pPr>
    </w:p>
    <w:p w:rsidR="00BE2130" w:rsidRPr="00BE2130" w:rsidRDefault="00BE2130" w:rsidP="00BE2130">
      <w:pPr>
        <w:pStyle w:val="21"/>
        <w:jc w:val="both"/>
        <w:rPr>
          <w:szCs w:val="28"/>
        </w:rPr>
      </w:pPr>
    </w:p>
    <w:p w:rsidR="00BE2130" w:rsidRPr="00BE2130" w:rsidRDefault="00BE2130" w:rsidP="00BE2130">
      <w:pPr>
        <w:pStyle w:val="ab"/>
        <w:rPr>
          <w:szCs w:val="28"/>
        </w:rPr>
      </w:pPr>
      <w:r w:rsidRPr="00BE2130">
        <w:rPr>
          <w:szCs w:val="28"/>
        </w:rPr>
        <w:t xml:space="preserve">Глава администрации                                                                             А.С. Чечулин </w:t>
      </w: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pPr>
    </w:p>
    <w:p w:rsidR="00BE2130" w:rsidRPr="00BE2130" w:rsidRDefault="00BE2130" w:rsidP="00BE2130">
      <w:pPr>
        <w:pStyle w:val="ab"/>
      </w:pPr>
    </w:p>
    <w:p w:rsidR="00BE2130" w:rsidRPr="00BE2130" w:rsidRDefault="00BE2130" w:rsidP="00BE2130">
      <w:pPr>
        <w:pStyle w:val="ad"/>
        <w:jc w:val="right"/>
      </w:pPr>
      <w:r w:rsidRPr="00BE2130">
        <w:lastRenderedPageBreak/>
        <w:t xml:space="preserve">УТВЕРЖДЕН </w:t>
      </w:r>
    </w:p>
    <w:p w:rsidR="00BE2130" w:rsidRPr="00BE2130" w:rsidRDefault="00BE2130" w:rsidP="00BE2130">
      <w:pPr>
        <w:pStyle w:val="ad"/>
        <w:jc w:val="right"/>
        <w:rPr>
          <w:sz w:val="28"/>
          <w:szCs w:val="28"/>
        </w:rPr>
      </w:pPr>
      <w:r w:rsidRPr="00BE2130">
        <w:rPr>
          <w:sz w:val="28"/>
          <w:szCs w:val="28"/>
        </w:rPr>
        <w:t xml:space="preserve">постановлением администрации </w:t>
      </w:r>
    </w:p>
    <w:p w:rsidR="00BE2130" w:rsidRPr="00BE2130" w:rsidRDefault="00BE2130" w:rsidP="00BE2130">
      <w:pPr>
        <w:pStyle w:val="ad"/>
        <w:jc w:val="right"/>
        <w:rPr>
          <w:sz w:val="28"/>
          <w:szCs w:val="28"/>
        </w:rPr>
      </w:pPr>
      <w:r w:rsidRPr="00BE2130">
        <w:rPr>
          <w:sz w:val="28"/>
          <w:szCs w:val="28"/>
        </w:rPr>
        <w:t>МО «Пинежский район»</w:t>
      </w:r>
    </w:p>
    <w:p w:rsidR="00BE2130" w:rsidRPr="00BE2130" w:rsidRDefault="00BE2130" w:rsidP="00BE2130">
      <w:pPr>
        <w:pStyle w:val="ad"/>
        <w:jc w:val="right"/>
        <w:rPr>
          <w:sz w:val="28"/>
          <w:szCs w:val="28"/>
        </w:rPr>
      </w:pPr>
      <w:r w:rsidRPr="00BE2130">
        <w:rPr>
          <w:sz w:val="28"/>
          <w:szCs w:val="28"/>
        </w:rPr>
        <w:t xml:space="preserve">от 21.12.2015 № 0880 – па, </w:t>
      </w:r>
    </w:p>
    <w:p w:rsidR="00BE2130" w:rsidRPr="00BE2130" w:rsidRDefault="00BE2130" w:rsidP="00BE2130">
      <w:pPr>
        <w:pStyle w:val="ad"/>
        <w:jc w:val="right"/>
        <w:rPr>
          <w:sz w:val="28"/>
          <w:szCs w:val="28"/>
        </w:rPr>
      </w:pPr>
      <w:r w:rsidRPr="00BE2130">
        <w:rPr>
          <w:sz w:val="28"/>
          <w:szCs w:val="28"/>
        </w:rPr>
        <w:t xml:space="preserve">с изменениями, утвержденными </w:t>
      </w:r>
    </w:p>
    <w:p w:rsidR="00BE2130" w:rsidRPr="00BE2130" w:rsidRDefault="00BE2130" w:rsidP="00BE2130">
      <w:pPr>
        <w:pStyle w:val="ad"/>
        <w:jc w:val="right"/>
        <w:rPr>
          <w:sz w:val="28"/>
          <w:szCs w:val="28"/>
        </w:rPr>
      </w:pPr>
      <w:r w:rsidRPr="00BE2130">
        <w:rPr>
          <w:sz w:val="28"/>
          <w:szCs w:val="28"/>
        </w:rPr>
        <w:t xml:space="preserve">постановлениями администрации </w:t>
      </w:r>
    </w:p>
    <w:p w:rsidR="00BE2130" w:rsidRPr="00BE2130" w:rsidRDefault="00BE2130" w:rsidP="00BE2130">
      <w:pPr>
        <w:pStyle w:val="ad"/>
        <w:jc w:val="right"/>
        <w:rPr>
          <w:sz w:val="28"/>
          <w:szCs w:val="28"/>
        </w:rPr>
      </w:pPr>
      <w:r w:rsidRPr="00BE2130">
        <w:rPr>
          <w:sz w:val="28"/>
          <w:szCs w:val="28"/>
        </w:rPr>
        <w:t>МО «Пинежский район»</w:t>
      </w:r>
    </w:p>
    <w:p w:rsidR="00BE2130" w:rsidRPr="00BE2130" w:rsidRDefault="00BE2130" w:rsidP="00BE2130">
      <w:pPr>
        <w:pStyle w:val="ad"/>
        <w:jc w:val="right"/>
        <w:rPr>
          <w:sz w:val="28"/>
          <w:szCs w:val="28"/>
        </w:rPr>
      </w:pPr>
      <w:r w:rsidRPr="00BE2130">
        <w:rPr>
          <w:sz w:val="28"/>
          <w:szCs w:val="28"/>
        </w:rPr>
        <w:t xml:space="preserve">от 20.07.2017 № 0654 – па, </w:t>
      </w:r>
    </w:p>
    <w:p w:rsidR="00BE2130" w:rsidRPr="00BE2130" w:rsidRDefault="00BE2130" w:rsidP="00BE2130">
      <w:pPr>
        <w:pStyle w:val="ad"/>
        <w:jc w:val="right"/>
        <w:rPr>
          <w:sz w:val="28"/>
          <w:szCs w:val="28"/>
        </w:rPr>
      </w:pPr>
      <w:r w:rsidRPr="00BE2130">
        <w:rPr>
          <w:sz w:val="28"/>
          <w:szCs w:val="28"/>
        </w:rPr>
        <w:t>от 28.08.2018 № 0652 - па</w:t>
      </w:r>
    </w:p>
    <w:p w:rsidR="00BE2130" w:rsidRPr="00BE2130" w:rsidRDefault="00BE2130" w:rsidP="00BE2130">
      <w:pPr>
        <w:pStyle w:val="ad"/>
        <w:jc w:val="right"/>
        <w:rPr>
          <w:sz w:val="28"/>
          <w:szCs w:val="28"/>
        </w:rPr>
      </w:pPr>
    </w:p>
    <w:p w:rsidR="00BE2130" w:rsidRPr="00BE2130" w:rsidRDefault="00BE2130" w:rsidP="00BE2130">
      <w:pPr>
        <w:pStyle w:val="ad"/>
        <w:jc w:val="center"/>
        <w:rPr>
          <w:b/>
          <w:sz w:val="28"/>
          <w:szCs w:val="28"/>
        </w:rPr>
      </w:pPr>
    </w:p>
    <w:p w:rsidR="00BE2130" w:rsidRPr="00BE2130" w:rsidRDefault="00BE2130" w:rsidP="00BE2130">
      <w:pPr>
        <w:pStyle w:val="ad"/>
        <w:jc w:val="center"/>
        <w:rPr>
          <w:b/>
          <w:sz w:val="28"/>
          <w:szCs w:val="28"/>
        </w:rPr>
      </w:pPr>
    </w:p>
    <w:p w:rsidR="00BE2130" w:rsidRPr="00BE2130" w:rsidRDefault="00BE2130" w:rsidP="00BE2130">
      <w:pPr>
        <w:pStyle w:val="ad"/>
        <w:jc w:val="center"/>
        <w:rPr>
          <w:b/>
          <w:sz w:val="28"/>
          <w:szCs w:val="28"/>
        </w:rPr>
      </w:pPr>
      <w:proofErr w:type="gramStart"/>
      <w:r w:rsidRPr="00BE2130">
        <w:rPr>
          <w:b/>
          <w:sz w:val="28"/>
          <w:szCs w:val="28"/>
        </w:rPr>
        <w:t>П</w:t>
      </w:r>
      <w:proofErr w:type="gramEnd"/>
      <w:r w:rsidRPr="00BE2130">
        <w:rPr>
          <w:b/>
          <w:sz w:val="28"/>
          <w:szCs w:val="28"/>
        </w:rPr>
        <w:t xml:space="preserve"> О Р Я ДО К</w:t>
      </w:r>
    </w:p>
    <w:p w:rsidR="00BE2130" w:rsidRPr="00BE2130" w:rsidRDefault="00BE2130" w:rsidP="00BE2130">
      <w:pPr>
        <w:pStyle w:val="ad"/>
        <w:jc w:val="center"/>
        <w:rPr>
          <w:b/>
          <w:sz w:val="28"/>
          <w:szCs w:val="28"/>
        </w:rPr>
      </w:pPr>
      <w:r w:rsidRPr="00BE2130">
        <w:rPr>
          <w:b/>
          <w:sz w:val="28"/>
          <w:szCs w:val="28"/>
        </w:rPr>
        <w:t>формирования, утверждения и ведения планов-графиков закупок товаров, работ, услуг для обеспечения муниципальных нужд Пинежского муниципального района</w:t>
      </w:r>
    </w:p>
    <w:p w:rsidR="00BE2130" w:rsidRPr="00BE2130" w:rsidRDefault="00BE2130" w:rsidP="00BE2130">
      <w:pPr>
        <w:pStyle w:val="ad"/>
      </w:pPr>
      <w:r w:rsidRPr="00BE2130">
        <w:t xml:space="preserve"> </w:t>
      </w:r>
    </w:p>
    <w:p w:rsidR="00BE2130" w:rsidRPr="00BE2130" w:rsidRDefault="00BE2130" w:rsidP="00BE2130">
      <w:pPr>
        <w:pStyle w:val="ad"/>
        <w:ind w:firstLine="708"/>
        <w:rPr>
          <w:sz w:val="28"/>
          <w:szCs w:val="28"/>
        </w:rPr>
      </w:pPr>
      <w:r w:rsidRPr="00BE2130">
        <w:rPr>
          <w:sz w:val="28"/>
          <w:szCs w:val="28"/>
        </w:rPr>
        <w:t xml:space="preserve">1. </w:t>
      </w:r>
      <w:proofErr w:type="gramStart"/>
      <w:r w:rsidRPr="00BE2130">
        <w:rPr>
          <w:sz w:val="28"/>
          <w:szCs w:val="28"/>
        </w:rPr>
        <w:t>Настоящий Порядок, разработанный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Требованиями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утвержденными постановлением Правительства Российской Федерации от 05 июня</w:t>
      </w:r>
      <w:proofErr w:type="gramEnd"/>
      <w:r w:rsidRPr="00BE2130">
        <w:rPr>
          <w:sz w:val="28"/>
          <w:szCs w:val="28"/>
        </w:rPr>
        <w:t xml:space="preserve"> 2015 года № 554, устанавливает процедуру формирования, утверждения и ведения планов-графиков закупок товаров, работ, услуг для обеспечения муниципальных нужд Пинежского муниципального района (далее соответственно — план-график закупок, закупка).</w:t>
      </w:r>
    </w:p>
    <w:p w:rsidR="00BE2130" w:rsidRPr="00BE2130" w:rsidRDefault="00BE2130" w:rsidP="00BE2130">
      <w:pPr>
        <w:pStyle w:val="ad"/>
        <w:rPr>
          <w:sz w:val="28"/>
          <w:szCs w:val="28"/>
        </w:rPr>
      </w:pPr>
      <w:r w:rsidRPr="00BE2130">
        <w:rPr>
          <w:sz w:val="28"/>
          <w:szCs w:val="28"/>
        </w:rPr>
        <w:t xml:space="preserve"> </w:t>
      </w:r>
      <w:r w:rsidRPr="00BE2130">
        <w:rPr>
          <w:sz w:val="28"/>
          <w:szCs w:val="28"/>
        </w:rPr>
        <w:tab/>
        <w:t>2. Планы-графики закупок утверждаются в течение 10 рабочих дней следующими заказчиками:</w:t>
      </w:r>
    </w:p>
    <w:p w:rsidR="00BE2130" w:rsidRPr="00BE2130" w:rsidRDefault="00BE2130" w:rsidP="00BE2130">
      <w:pPr>
        <w:pStyle w:val="ad"/>
        <w:ind w:firstLine="708"/>
        <w:rPr>
          <w:sz w:val="28"/>
          <w:szCs w:val="28"/>
        </w:rPr>
      </w:pPr>
      <w:r w:rsidRPr="00BE2130">
        <w:rPr>
          <w:sz w:val="28"/>
          <w:szCs w:val="28"/>
        </w:rPr>
        <w:t>а) муниципальными заказчиками, действующими от имени Пинежского муниципального района (далее - муниципальные заказчики), - со дня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E2130" w:rsidRPr="00BE2130" w:rsidRDefault="00BE2130" w:rsidP="00BE2130">
      <w:pPr>
        <w:pStyle w:val="ad"/>
        <w:ind w:firstLine="708"/>
        <w:rPr>
          <w:sz w:val="28"/>
          <w:szCs w:val="28"/>
        </w:rPr>
      </w:pPr>
      <w:r w:rsidRPr="00BE2130">
        <w:rPr>
          <w:sz w:val="28"/>
          <w:szCs w:val="28"/>
        </w:rPr>
        <w:t>б) муниципальными</w:t>
      </w:r>
      <w:r w:rsidRPr="00BE2130">
        <w:rPr>
          <w:sz w:val="28"/>
          <w:szCs w:val="28"/>
        </w:rPr>
        <w:tab/>
        <w:t>бюджетными</w:t>
      </w:r>
      <w:r w:rsidRPr="00BE2130">
        <w:rPr>
          <w:sz w:val="28"/>
          <w:szCs w:val="28"/>
        </w:rPr>
        <w:tab/>
        <w:t>учреждениями Пинежского муниципального района (далее - бюджетные учреждения), за исключением закупок, осуществляемых в соответствии с частями 2 и 6 статьи 15 Федерального закона, - со дня утверждения плана финансово-хозяйственной деятельности;</w:t>
      </w:r>
    </w:p>
    <w:p w:rsidR="00BE2130" w:rsidRPr="00BE2130" w:rsidRDefault="00BE2130" w:rsidP="00BE2130">
      <w:pPr>
        <w:pStyle w:val="ad"/>
        <w:ind w:firstLine="708"/>
        <w:rPr>
          <w:sz w:val="28"/>
          <w:szCs w:val="28"/>
        </w:rPr>
      </w:pPr>
      <w:proofErr w:type="gramStart"/>
      <w:r w:rsidRPr="00BE2130">
        <w:rPr>
          <w:sz w:val="28"/>
          <w:szCs w:val="28"/>
        </w:rPr>
        <w:t>б</w:t>
      </w:r>
      <w:proofErr w:type="gramEnd"/>
      <w:r w:rsidRPr="00BE2130">
        <w:rPr>
          <w:sz w:val="28"/>
          <w:szCs w:val="28"/>
        </w:rPr>
        <w:t xml:space="preserve">(1)) муниципальными унитарными предприятиями, </w:t>
      </w:r>
      <w:r w:rsidRPr="00BE2130">
        <w:rPr>
          <w:bCs/>
          <w:sz w:val="28"/>
          <w:szCs w:val="28"/>
        </w:rPr>
        <w:t>(далее – унитарные предприятия)</w:t>
      </w:r>
      <w:r w:rsidRPr="00BE2130">
        <w:rPr>
          <w:sz w:val="28"/>
          <w:szCs w:val="28"/>
        </w:rPr>
        <w:t>, за исключением закупок, осуществляемых в соответствии с частями 2.1 и 6 статьи 15 Федерального закона, со дня утверждения плана (программы) финансово-хозяйственной деятельности унитарного предприятия;</w:t>
      </w:r>
    </w:p>
    <w:p w:rsidR="00BE2130" w:rsidRPr="00BE2130" w:rsidRDefault="00BE2130" w:rsidP="00BE2130">
      <w:pPr>
        <w:pStyle w:val="ad"/>
        <w:ind w:firstLine="708"/>
        <w:rPr>
          <w:sz w:val="28"/>
          <w:szCs w:val="28"/>
        </w:rPr>
      </w:pPr>
      <w:proofErr w:type="gramStart"/>
      <w:r w:rsidRPr="00BE2130">
        <w:rPr>
          <w:sz w:val="28"/>
          <w:szCs w:val="28"/>
        </w:rPr>
        <w:lastRenderedPageBreak/>
        <w:t>в) муниципальными</w:t>
      </w:r>
      <w:r w:rsidRPr="00BE2130">
        <w:rPr>
          <w:sz w:val="28"/>
          <w:szCs w:val="28"/>
        </w:rPr>
        <w:tab/>
        <w:t>автономными</w:t>
      </w:r>
      <w:r w:rsidRPr="00BE2130">
        <w:rPr>
          <w:sz w:val="28"/>
          <w:szCs w:val="28"/>
        </w:rPr>
        <w:tab/>
        <w:t>учреждениями Пинежского муниципального района (далее — автономные учреждения), в случае, предусмотренном частью 4 статьи 15 Федерального закона, — со дня заключения соглашений о предоставлении субсидий на осуществление капитальных вложений в</w:t>
      </w:r>
      <w:r w:rsidRPr="00BE2130">
        <w:rPr>
          <w:sz w:val="28"/>
          <w:szCs w:val="28"/>
        </w:rPr>
        <w:tab/>
        <w:t>объекты капитального строительства муниципальной</w:t>
      </w:r>
      <w:r w:rsidRPr="00BE2130">
        <w:rPr>
          <w:sz w:val="28"/>
          <w:szCs w:val="28"/>
        </w:rPr>
        <w:tab/>
        <w:t>собственности Пинежского муниципального района или приобретение объектов недвижимого имущества в муниципальную собственность Пинежского муниципального района (далее — субсидии).</w:t>
      </w:r>
      <w:proofErr w:type="gramEnd"/>
      <w:r w:rsidRPr="00BE2130">
        <w:rPr>
          <w:sz w:val="28"/>
          <w:szCs w:val="28"/>
        </w:rPr>
        <w:t xml:space="preserve"> При этом в план-график закупок включаются только закупки, которые планируется осуществлять за счет субсидий;</w:t>
      </w:r>
    </w:p>
    <w:p w:rsidR="00BE2130" w:rsidRPr="00BE2130" w:rsidRDefault="00BE2130" w:rsidP="00BE2130">
      <w:pPr>
        <w:pStyle w:val="ad"/>
        <w:ind w:firstLine="708"/>
        <w:rPr>
          <w:sz w:val="28"/>
          <w:szCs w:val="28"/>
        </w:rPr>
      </w:pPr>
      <w:proofErr w:type="gramStart"/>
      <w:r w:rsidRPr="00BE2130">
        <w:rPr>
          <w:sz w:val="28"/>
          <w:szCs w:val="28"/>
        </w:rPr>
        <w:t xml:space="preserve">г) бюджетными учреждениями, автономными учреждениями, унитарными предприятиями, имущество которых принадлежит на праве собственности </w:t>
      </w:r>
      <w:proofErr w:type="spellStart"/>
      <w:r w:rsidRPr="00BE2130">
        <w:rPr>
          <w:sz w:val="28"/>
          <w:szCs w:val="28"/>
        </w:rPr>
        <w:t>Пинежскму</w:t>
      </w:r>
      <w:proofErr w:type="spellEnd"/>
      <w:r w:rsidRPr="00BE2130">
        <w:rPr>
          <w:sz w:val="28"/>
          <w:szCs w:val="28"/>
        </w:rPr>
        <w:t xml:space="preserve"> муниципальному району, осуществляющими закупки в рамках переданных им органами местного самоуправления Пинежского муниципального района (далее – муниципальные органы) полномочий муниципального заказчика по заключению и исполнению от имени Пинежского муниципального района муниципальных контрактов от лица указанных органов, в случаях, предусмотренных частью 6 статьи 15 Федерального закона, - со дня</w:t>
      </w:r>
      <w:proofErr w:type="gramEnd"/>
      <w:r w:rsidRPr="00BE2130">
        <w:rPr>
          <w:sz w:val="28"/>
          <w:szCs w:val="28"/>
        </w:rPr>
        <w:t xml:space="preserve">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E2130" w:rsidRPr="00BE2130" w:rsidRDefault="00BE2130" w:rsidP="00BE2130">
      <w:pPr>
        <w:pStyle w:val="ad"/>
        <w:ind w:firstLine="708"/>
        <w:rPr>
          <w:sz w:val="28"/>
          <w:szCs w:val="28"/>
        </w:rPr>
      </w:pPr>
      <w:r w:rsidRPr="00BE2130">
        <w:rPr>
          <w:sz w:val="28"/>
          <w:szCs w:val="28"/>
        </w:rPr>
        <w:t>3. Планы-графики закупок формируются ежегодно на очередной финансовый год в соответствии с планом закупок в следующем порядке:</w:t>
      </w:r>
    </w:p>
    <w:p w:rsidR="00BE2130" w:rsidRPr="00BE2130" w:rsidRDefault="00BE2130" w:rsidP="00BE2130">
      <w:pPr>
        <w:pStyle w:val="ad"/>
        <w:ind w:firstLine="708"/>
        <w:rPr>
          <w:sz w:val="28"/>
          <w:szCs w:val="28"/>
        </w:rPr>
      </w:pPr>
      <w:r w:rsidRPr="00BE2130">
        <w:rPr>
          <w:sz w:val="28"/>
          <w:szCs w:val="28"/>
        </w:rPr>
        <w:t>а) заказчики, указанные в подпункте «а» пункта 2 настоящего Порядка, в сроки, установленные главными распорядителями средств районного бюджета:</w:t>
      </w:r>
    </w:p>
    <w:p w:rsidR="00BE2130" w:rsidRPr="00BE2130" w:rsidRDefault="00BE2130" w:rsidP="00BE2130">
      <w:pPr>
        <w:pStyle w:val="ad"/>
        <w:ind w:firstLine="708"/>
        <w:rPr>
          <w:sz w:val="28"/>
          <w:szCs w:val="28"/>
        </w:rPr>
      </w:pPr>
      <w:r w:rsidRPr="00BE2130">
        <w:rPr>
          <w:sz w:val="28"/>
          <w:szCs w:val="28"/>
        </w:rPr>
        <w:t>формируют планы-графики закупок после внесения проекта решения о районном бюджете на рассмотрение в Собрание депутатов МО «Пинежский район»;</w:t>
      </w:r>
    </w:p>
    <w:p w:rsidR="00BE2130" w:rsidRPr="00BE2130" w:rsidRDefault="00BE2130" w:rsidP="00BE2130">
      <w:pPr>
        <w:pStyle w:val="ad"/>
        <w:ind w:firstLine="708"/>
        <w:rPr>
          <w:sz w:val="28"/>
          <w:szCs w:val="28"/>
        </w:rPr>
      </w:pPr>
      <w:r w:rsidRPr="00BE2130">
        <w:rPr>
          <w:sz w:val="28"/>
          <w:szCs w:val="28"/>
        </w:rPr>
        <w:t>уточняют при необходимости сформированные планы-графики закупок, после их уточнения и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пунктом 2 настоящего Порядка, сформированные планы-графики закупок;</w:t>
      </w:r>
    </w:p>
    <w:p w:rsidR="00BE2130" w:rsidRPr="00BE2130" w:rsidRDefault="00BE2130" w:rsidP="00BE2130">
      <w:pPr>
        <w:pStyle w:val="ad"/>
        <w:ind w:firstLine="708"/>
        <w:rPr>
          <w:sz w:val="28"/>
          <w:szCs w:val="28"/>
        </w:rPr>
      </w:pPr>
      <w:r w:rsidRPr="00BE2130">
        <w:rPr>
          <w:sz w:val="28"/>
          <w:szCs w:val="28"/>
        </w:rPr>
        <w:t>б) заказчики, указанные в подпункте «б» пункта 2 настоящего Порядка, - в сроки, установленные муниципальными органами, осуществляющими функции и полномочия их учредителя:</w:t>
      </w:r>
    </w:p>
    <w:p w:rsidR="00BE2130" w:rsidRPr="00BE2130" w:rsidRDefault="00BE2130" w:rsidP="00BE2130">
      <w:pPr>
        <w:pStyle w:val="ad"/>
        <w:ind w:firstLine="708"/>
        <w:rPr>
          <w:sz w:val="28"/>
          <w:szCs w:val="28"/>
        </w:rPr>
      </w:pPr>
      <w:r w:rsidRPr="00BE2130">
        <w:rPr>
          <w:sz w:val="28"/>
          <w:szCs w:val="28"/>
        </w:rPr>
        <w:t>формируют планы-графики закупок после внесения проекта решения о районном бюджете на рассмотрение в Собрание депутатов МО «Пинежский район»;</w:t>
      </w:r>
    </w:p>
    <w:p w:rsidR="00BE2130" w:rsidRPr="00BE2130" w:rsidRDefault="00BE2130" w:rsidP="00BE2130">
      <w:pPr>
        <w:pStyle w:val="ad"/>
        <w:ind w:firstLine="708"/>
        <w:rPr>
          <w:sz w:val="28"/>
          <w:szCs w:val="28"/>
        </w:rPr>
      </w:pPr>
      <w:r w:rsidRPr="00BE2130">
        <w:rPr>
          <w:sz w:val="28"/>
          <w:szCs w:val="28"/>
        </w:rPr>
        <w:t>уточняют при необходимости планы-графики закупок, после их уточнения и утверждения планов финансово-хозяйственной деятельности утверждают в срок, установленный пунктом 2 настоящего Порядка, планы-графики закупок;</w:t>
      </w:r>
    </w:p>
    <w:p w:rsidR="00BE2130" w:rsidRPr="00BE2130" w:rsidRDefault="00BE2130" w:rsidP="00BE2130">
      <w:pPr>
        <w:pStyle w:val="ad"/>
        <w:ind w:firstLine="708"/>
        <w:rPr>
          <w:sz w:val="28"/>
          <w:szCs w:val="28"/>
        </w:rPr>
      </w:pPr>
      <w:proofErr w:type="gramStart"/>
      <w:r w:rsidRPr="00BE2130">
        <w:rPr>
          <w:sz w:val="28"/>
          <w:szCs w:val="28"/>
        </w:rPr>
        <w:lastRenderedPageBreak/>
        <w:t>б</w:t>
      </w:r>
      <w:proofErr w:type="gramEnd"/>
      <w:r w:rsidRPr="00BE2130">
        <w:rPr>
          <w:sz w:val="28"/>
          <w:szCs w:val="28"/>
        </w:rPr>
        <w:t>(1)) заказчики, указанные в подпункте «б(1)» пункта 2 настоящего Порядка:</w:t>
      </w:r>
    </w:p>
    <w:p w:rsidR="00BE2130" w:rsidRPr="00BE2130" w:rsidRDefault="00BE2130" w:rsidP="00BE2130">
      <w:pPr>
        <w:pStyle w:val="ad"/>
        <w:ind w:firstLine="708"/>
        <w:rPr>
          <w:sz w:val="28"/>
          <w:szCs w:val="28"/>
        </w:rPr>
      </w:pPr>
      <w:r w:rsidRPr="00BE2130">
        <w:rPr>
          <w:sz w:val="28"/>
          <w:szCs w:val="28"/>
        </w:rPr>
        <w:t>формируют планы-графики закупок при планировании в соответствии с законодательством Российской Федерации их финансово-хозяйственной деятельности, не позднее сроков внесения проекта решения о районном бюджете на рассмотрение в Собрание депутатов МО «Пинежский район»;</w:t>
      </w:r>
    </w:p>
    <w:p w:rsidR="00BE2130" w:rsidRPr="00BE2130" w:rsidRDefault="00BE2130" w:rsidP="00BE2130">
      <w:pPr>
        <w:pStyle w:val="ad"/>
        <w:ind w:firstLine="708"/>
        <w:rPr>
          <w:sz w:val="28"/>
          <w:szCs w:val="28"/>
        </w:rPr>
      </w:pPr>
      <w:r w:rsidRPr="00BE2130">
        <w:rPr>
          <w:sz w:val="28"/>
          <w:szCs w:val="28"/>
        </w:rPr>
        <w:t>уточняют при необходимости планы-графики закупок, после их уточнения и утверждения плана (программы) финансово-хозяйственной деятельности предприятия утверждают в срок, установленный пунктом 2 настоящего Прядка, планы-графики закупок;</w:t>
      </w:r>
    </w:p>
    <w:p w:rsidR="00BE2130" w:rsidRPr="00BE2130" w:rsidRDefault="00BE2130" w:rsidP="00BE2130">
      <w:pPr>
        <w:pStyle w:val="ad"/>
        <w:ind w:firstLine="708"/>
        <w:rPr>
          <w:sz w:val="28"/>
          <w:szCs w:val="28"/>
        </w:rPr>
      </w:pPr>
      <w:r w:rsidRPr="00BE2130">
        <w:rPr>
          <w:sz w:val="28"/>
          <w:szCs w:val="28"/>
        </w:rPr>
        <w:t>в) заказчики, указанные в подпункте «в» пункта 2 настоящего Порядка:</w:t>
      </w:r>
    </w:p>
    <w:p w:rsidR="00BE2130" w:rsidRPr="00BE2130" w:rsidRDefault="00BE2130" w:rsidP="00BE2130">
      <w:pPr>
        <w:pStyle w:val="ad"/>
        <w:ind w:firstLine="708"/>
        <w:rPr>
          <w:sz w:val="28"/>
          <w:szCs w:val="28"/>
        </w:rPr>
      </w:pPr>
      <w:r w:rsidRPr="00BE2130">
        <w:rPr>
          <w:sz w:val="28"/>
          <w:szCs w:val="28"/>
        </w:rPr>
        <w:t>формируют планы-графики закупок после внесения проекта решения о районном бюджете на рассмотрение в Собрание депутатов МО «Пинежский район»;</w:t>
      </w:r>
    </w:p>
    <w:p w:rsidR="00BE2130" w:rsidRPr="00BE2130" w:rsidRDefault="00BE2130" w:rsidP="00BE2130">
      <w:pPr>
        <w:pStyle w:val="ad"/>
        <w:ind w:firstLine="708"/>
        <w:rPr>
          <w:sz w:val="28"/>
          <w:szCs w:val="28"/>
        </w:rPr>
      </w:pPr>
      <w:r w:rsidRPr="00BE2130">
        <w:rPr>
          <w:sz w:val="28"/>
          <w:szCs w:val="28"/>
        </w:rPr>
        <w:t>уточняют при необходимости планы-графики закупок, после их уточнения и заключения соглашений о предоставлении субсидий утверждают в срок, установленный пунктом 2 настоящего Порядка, планы-графики закупок;</w:t>
      </w:r>
    </w:p>
    <w:p w:rsidR="00BE2130" w:rsidRPr="00BE2130" w:rsidRDefault="00BE2130" w:rsidP="00BE2130">
      <w:pPr>
        <w:pStyle w:val="ad"/>
        <w:ind w:firstLine="708"/>
        <w:rPr>
          <w:sz w:val="28"/>
          <w:szCs w:val="28"/>
        </w:rPr>
      </w:pPr>
      <w:r w:rsidRPr="00BE2130">
        <w:rPr>
          <w:sz w:val="28"/>
          <w:szCs w:val="28"/>
        </w:rPr>
        <w:t>г)</w:t>
      </w:r>
      <w:r w:rsidRPr="00BE2130">
        <w:rPr>
          <w:sz w:val="28"/>
          <w:szCs w:val="28"/>
        </w:rPr>
        <w:tab/>
        <w:t>заказчики, указанные в подпункте «г» пункта 2 настоящего Порядка:</w:t>
      </w:r>
    </w:p>
    <w:p w:rsidR="00BE2130" w:rsidRPr="00BE2130" w:rsidRDefault="00BE2130" w:rsidP="00BE2130">
      <w:pPr>
        <w:pStyle w:val="ad"/>
        <w:ind w:firstLine="708"/>
        <w:rPr>
          <w:sz w:val="28"/>
          <w:szCs w:val="28"/>
        </w:rPr>
      </w:pPr>
      <w:r w:rsidRPr="00BE2130">
        <w:rPr>
          <w:sz w:val="28"/>
          <w:szCs w:val="28"/>
        </w:rPr>
        <w:t>формируют планы-графики закупок после внесения проекта решения о районном бюджете на рассмотрение в Собрание депутатов МО «Пинежский район»;</w:t>
      </w:r>
    </w:p>
    <w:p w:rsidR="00BE2130" w:rsidRPr="00BE2130" w:rsidRDefault="00BE2130" w:rsidP="00BE2130">
      <w:pPr>
        <w:pStyle w:val="ad"/>
        <w:ind w:firstLine="708"/>
        <w:rPr>
          <w:sz w:val="28"/>
          <w:szCs w:val="28"/>
        </w:rPr>
      </w:pPr>
      <w:r w:rsidRPr="00BE2130">
        <w:rPr>
          <w:sz w:val="28"/>
          <w:szCs w:val="28"/>
        </w:rPr>
        <w:t>уточняют при необходимости планы-графики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пунктом 2 настоящего Порядка, планы-графики закупок.</w:t>
      </w:r>
    </w:p>
    <w:p w:rsidR="00BE2130" w:rsidRPr="00BE2130" w:rsidRDefault="00BE2130" w:rsidP="00BE2130">
      <w:pPr>
        <w:jc w:val="both"/>
        <w:rPr>
          <w:sz w:val="28"/>
          <w:szCs w:val="28"/>
        </w:rPr>
      </w:pPr>
      <w:r w:rsidRPr="00BE2130">
        <w:rPr>
          <w:sz w:val="28"/>
          <w:szCs w:val="28"/>
        </w:rPr>
        <w:t xml:space="preserve"> </w:t>
      </w:r>
      <w:r w:rsidRPr="00BE2130">
        <w:rPr>
          <w:sz w:val="28"/>
          <w:szCs w:val="28"/>
        </w:rPr>
        <w:tab/>
        <w:t xml:space="preserve">4.  </w:t>
      </w:r>
      <w:proofErr w:type="gramStart"/>
      <w:r w:rsidRPr="00BE2130">
        <w:rPr>
          <w:sz w:val="28"/>
          <w:szCs w:val="28"/>
        </w:rPr>
        <w:t>В план-график закупок включается перечень товаров, работ, услуг, закупка которых осуществляется путем применения способов определения поставщика (подрядчика, исполнителя), установленных частью 2 статьи 24 Федерального закона, у единственного поставщика (подрядчика, исполнителя), а также путем применения способа определения поставщика (подрядчика, исполнителя) способом, устанавливаемого Правительством Российской Федерации в соответствии со статьей 111 Федерального закона.</w:t>
      </w:r>
      <w:proofErr w:type="gramEnd"/>
    </w:p>
    <w:p w:rsidR="00BE2130" w:rsidRPr="00BE2130" w:rsidRDefault="00BE2130" w:rsidP="00BE2130">
      <w:pPr>
        <w:pStyle w:val="ad"/>
        <w:ind w:firstLine="708"/>
        <w:rPr>
          <w:sz w:val="28"/>
          <w:szCs w:val="28"/>
        </w:rPr>
      </w:pPr>
      <w:r w:rsidRPr="00BE2130">
        <w:rPr>
          <w:sz w:val="28"/>
          <w:szCs w:val="28"/>
        </w:rPr>
        <w:t xml:space="preserve">5. </w:t>
      </w:r>
      <w:proofErr w:type="gramStart"/>
      <w:r w:rsidRPr="00BE2130">
        <w:rPr>
          <w:sz w:val="28"/>
          <w:szCs w:val="28"/>
        </w:rPr>
        <w:t>В случае если определение поставщиков (подрядчиков, исполнителей) для заказчиков, указанных в пункте 2 настоящего Порядка,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либо решениями о наделении их полномочиями в соответствии со статьей 26 Федерального закона, то формирование планов-графиков закупок осуществляется с учетом порядка взаимодействия таких заказчиков с уполномоченным органом или уполномоченным учреждением</w:t>
      </w:r>
      <w:proofErr w:type="gramEnd"/>
      <w:r w:rsidRPr="00BE2130">
        <w:rPr>
          <w:sz w:val="28"/>
          <w:szCs w:val="28"/>
        </w:rPr>
        <w:t>.</w:t>
      </w:r>
    </w:p>
    <w:p w:rsidR="00BE2130" w:rsidRPr="00BE2130" w:rsidRDefault="00BE2130" w:rsidP="00BE2130">
      <w:pPr>
        <w:pStyle w:val="ad"/>
        <w:rPr>
          <w:sz w:val="28"/>
          <w:szCs w:val="28"/>
        </w:rPr>
      </w:pPr>
      <w:r w:rsidRPr="00BE2130">
        <w:rPr>
          <w:sz w:val="28"/>
          <w:szCs w:val="28"/>
        </w:rPr>
        <w:t xml:space="preserve"> </w:t>
      </w:r>
      <w:r w:rsidRPr="00BE2130">
        <w:rPr>
          <w:sz w:val="28"/>
          <w:szCs w:val="28"/>
        </w:rPr>
        <w:tab/>
        <w:t xml:space="preserve">6. </w:t>
      </w:r>
      <w:proofErr w:type="gramStart"/>
      <w:r w:rsidRPr="00BE2130">
        <w:rPr>
          <w:sz w:val="28"/>
          <w:szCs w:val="28"/>
        </w:rPr>
        <w:t xml:space="preserve">В план-график закупок включается информация о закупках, об осуществлении которых размещаются извещения либо направляются </w:t>
      </w:r>
      <w:r w:rsidRPr="00BE2130">
        <w:rPr>
          <w:sz w:val="28"/>
          <w:szCs w:val="28"/>
        </w:rPr>
        <w:lastRenderedPageBreak/>
        <w:t>приглашения принять участие в определении поставщика (подрядчика, исполнителя) в установленных Федеральным законом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которыми планируются к заключению в течение года, на который утвержден план-график закупок.</w:t>
      </w:r>
      <w:proofErr w:type="gramEnd"/>
    </w:p>
    <w:p w:rsidR="00BE2130" w:rsidRPr="00BE2130" w:rsidRDefault="00BE2130" w:rsidP="00BE2130">
      <w:pPr>
        <w:pStyle w:val="ad"/>
        <w:rPr>
          <w:sz w:val="28"/>
          <w:szCs w:val="28"/>
        </w:rPr>
      </w:pPr>
      <w:r w:rsidRPr="00BE2130">
        <w:rPr>
          <w:sz w:val="28"/>
          <w:szCs w:val="28"/>
        </w:rPr>
        <w:t xml:space="preserve"> </w:t>
      </w:r>
      <w:r w:rsidRPr="00BE2130">
        <w:rPr>
          <w:sz w:val="28"/>
          <w:szCs w:val="28"/>
        </w:rPr>
        <w:tab/>
        <w:t>7. В случае если период осуществления закупки, включаемой в пла</w:t>
      </w:r>
      <w:proofErr w:type="gramStart"/>
      <w:r w:rsidRPr="00BE2130">
        <w:rPr>
          <w:sz w:val="28"/>
          <w:szCs w:val="28"/>
        </w:rPr>
        <w:t>н-</w:t>
      </w:r>
      <w:proofErr w:type="gramEnd"/>
      <w:r w:rsidRPr="00BE2130">
        <w:rPr>
          <w:sz w:val="28"/>
          <w:szCs w:val="28"/>
        </w:rPr>
        <w:t xml:space="preserve"> график закупок заказчиков, указанных в пункте 2 настоящего Порядка,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BE2130" w:rsidRPr="00BE2130" w:rsidRDefault="00BE2130" w:rsidP="00BE2130">
      <w:pPr>
        <w:pStyle w:val="ad"/>
        <w:rPr>
          <w:sz w:val="28"/>
          <w:szCs w:val="28"/>
        </w:rPr>
      </w:pPr>
      <w:r w:rsidRPr="00BE2130">
        <w:rPr>
          <w:sz w:val="28"/>
          <w:szCs w:val="28"/>
        </w:rPr>
        <w:tab/>
        <w:t>8. Заказчики, указанные в пункте 2 настоящего Порядка, ведут план</w:t>
      </w:r>
      <w:proofErr w:type="gramStart"/>
      <w:r w:rsidRPr="00BE2130">
        <w:rPr>
          <w:sz w:val="28"/>
          <w:szCs w:val="28"/>
        </w:rPr>
        <w:t>ы-</w:t>
      </w:r>
      <w:proofErr w:type="gramEnd"/>
      <w:r w:rsidRPr="00BE2130">
        <w:rPr>
          <w:sz w:val="28"/>
          <w:szCs w:val="28"/>
        </w:rPr>
        <w:t xml:space="preserve"> графики закупок в соответствии с положениями Федерального закона, требований к формированию, утверждению и ведению планов-графиков закупок товаров, работ, услуг для обеспечения нужд субъекта Российской Федерации и муниципальных нужд, а также требований к форме планов-графиков закупок товаров, работ, услуг, утвержденными постановлением Правительства Российской Федерации от 5 июня 2015 года № 554, и настоящего Порядка. Внесение изменений в планы-графики закупок осуществляется в случае внесения изменений в планы закупок, а также в следующих случаях, в том числе не требующих внесения изменений в планы закупок:</w:t>
      </w:r>
    </w:p>
    <w:p w:rsidR="00BE2130" w:rsidRPr="00BE2130" w:rsidRDefault="00BE2130" w:rsidP="00BE2130">
      <w:pPr>
        <w:pStyle w:val="ad"/>
        <w:ind w:firstLine="708"/>
        <w:rPr>
          <w:sz w:val="28"/>
          <w:szCs w:val="28"/>
        </w:rPr>
      </w:pPr>
      <w:r w:rsidRPr="00BE2130">
        <w:rPr>
          <w:sz w:val="28"/>
          <w:szCs w:val="28"/>
        </w:rPr>
        <w:t>а) изменение объема и (или) стоимости планируемых к приобретению товаров, работ, услуг, выявленных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BE2130" w:rsidRPr="00BE2130" w:rsidRDefault="00BE2130" w:rsidP="00BE2130">
      <w:pPr>
        <w:pStyle w:val="ad"/>
        <w:ind w:firstLine="708"/>
        <w:rPr>
          <w:sz w:val="28"/>
          <w:szCs w:val="28"/>
        </w:rPr>
      </w:pPr>
      <w:proofErr w:type="gramStart"/>
      <w:r w:rsidRPr="00BE2130">
        <w:rPr>
          <w:sz w:val="28"/>
          <w:szCs w:val="28"/>
        </w:rP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срока исполнения контракта;</w:t>
      </w:r>
      <w:proofErr w:type="gramEnd"/>
    </w:p>
    <w:p w:rsidR="00BE2130" w:rsidRPr="00BE2130" w:rsidRDefault="00BE2130" w:rsidP="00BE2130">
      <w:pPr>
        <w:pStyle w:val="ad"/>
        <w:ind w:firstLine="708"/>
        <w:rPr>
          <w:sz w:val="28"/>
          <w:szCs w:val="28"/>
        </w:rPr>
      </w:pPr>
      <w:r w:rsidRPr="00BE2130">
        <w:rPr>
          <w:sz w:val="28"/>
          <w:szCs w:val="28"/>
        </w:rPr>
        <w:t>в) отмена заказчиком закупки, предусмотренной планом-графиком закупок;</w:t>
      </w:r>
    </w:p>
    <w:p w:rsidR="00BE2130" w:rsidRPr="00BE2130" w:rsidRDefault="00BE2130" w:rsidP="00BE2130">
      <w:pPr>
        <w:pStyle w:val="ad"/>
        <w:ind w:firstLine="708"/>
        <w:rPr>
          <w:sz w:val="28"/>
          <w:szCs w:val="28"/>
        </w:rPr>
      </w:pPr>
      <w:r w:rsidRPr="00BE2130">
        <w:rPr>
          <w:sz w:val="28"/>
          <w:szCs w:val="28"/>
        </w:rPr>
        <w:t>г) использование в соответствии с законодательством Российской Федерации экономии, полученной при осуществлении закупок;</w:t>
      </w:r>
    </w:p>
    <w:p w:rsidR="00BE2130" w:rsidRPr="00BE2130" w:rsidRDefault="00BE2130" w:rsidP="00BE2130">
      <w:pPr>
        <w:pStyle w:val="ad"/>
        <w:ind w:firstLine="708"/>
        <w:rPr>
          <w:sz w:val="28"/>
          <w:szCs w:val="28"/>
        </w:rPr>
      </w:pPr>
      <w:proofErr w:type="spellStart"/>
      <w:r w:rsidRPr="00BE2130">
        <w:rPr>
          <w:sz w:val="28"/>
          <w:szCs w:val="28"/>
        </w:rPr>
        <w:t>д</w:t>
      </w:r>
      <w:proofErr w:type="spellEnd"/>
      <w:r w:rsidRPr="00BE2130">
        <w:rPr>
          <w:sz w:val="28"/>
          <w:szCs w:val="28"/>
        </w:rPr>
        <w:t>)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BE2130" w:rsidRPr="00BE2130" w:rsidRDefault="00BE2130" w:rsidP="00BE2130">
      <w:pPr>
        <w:pStyle w:val="ad"/>
        <w:ind w:firstLine="708"/>
        <w:rPr>
          <w:sz w:val="28"/>
          <w:szCs w:val="28"/>
        </w:rPr>
      </w:pPr>
      <w:r w:rsidRPr="00BE2130">
        <w:rPr>
          <w:sz w:val="28"/>
          <w:szCs w:val="28"/>
        </w:rPr>
        <w:t>е) реализация решения, принятого заказчиком по итогам обязательного общественного обсуждения закупки;</w:t>
      </w:r>
    </w:p>
    <w:p w:rsidR="00BE2130" w:rsidRPr="00BE2130" w:rsidRDefault="00BE2130" w:rsidP="00BE2130">
      <w:pPr>
        <w:pStyle w:val="ad"/>
        <w:ind w:firstLine="708"/>
        <w:rPr>
          <w:sz w:val="28"/>
          <w:szCs w:val="28"/>
        </w:rPr>
      </w:pPr>
      <w:r w:rsidRPr="00BE2130">
        <w:rPr>
          <w:sz w:val="28"/>
          <w:szCs w:val="28"/>
        </w:rPr>
        <w:t>ж) возникновение иных обстоятельств, предвидеть которые на дату утверждения плана-графика закупок было невозможно.</w:t>
      </w:r>
    </w:p>
    <w:p w:rsidR="00BE2130" w:rsidRPr="00BE2130" w:rsidRDefault="00BE2130" w:rsidP="00BE2130">
      <w:pPr>
        <w:pStyle w:val="ad"/>
        <w:rPr>
          <w:sz w:val="28"/>
          <w:szCs w:val="28"/>
        </w:rPr>
      </w:pPr>
      <w:r w:rsidRPr="00BE2130">
        <w:rPr>
          <w:sz w:val="28"/>
          <w:szCs w:val="28"/>
        </w:rPr>
        <w:t xml:space="preserve"> </w:t>
      </w:r>
      <w:r w:rsidRPr="00BE2130">
        <w:rPr>
          <w:sz w:val="28"/>
          <w:szCs w:val="28"/>
        </w:rPr>
        <w:tab/>
        <w:t xml:space="preserve">9. Внесение изменений в план-график закупок по каждому объекту закупки может осуществляться не </w:t>
      </w:r>
      <w:proofErr w:type="gramStart"/>
      <w:r w:rsidRPr="00BE2130">
        <w:rPr>
          <w:sz w:val="28"/>
          <w:szCs w:val="28"/>
        </w:rPr>
        <w:t>позднее</w:t>
      </w:r>
      <w:proofErr w:type="gramEnd"/>
      <w:r w:rsidRPr="00BE2130">
        <w:rPr>
          <w:sz w:val="28"/>
          <w:szCs w:val="28"/>
        </w:rPr>
        <w:t xml:space="preserve"> чем за 10 дней до дня размещения в </w:t>
      </w:r>
      <w:r w:rsidRPr="00BE2130">
        <w:rPr>
          <w:sz w:val="28"/>
          <w:szCs w:val="28"/>
        </w:rPr>
        <w:lastRenderedPageBreak/>
        <w:t>единой информационной системе в сфере закупок извещения об осуществлении закупки или направления приглашения принять участие в определении поставщика (подрядчика, исполнителя) закрытым способом, за исключением случаев, указанных в пунктах 10-10(2) настоящего Порядка, но не ранее размещения внесенных изменений в единой информационной системе в сфере закупок в соответствии с частью 15 статьи 21 Федерального закона.</w:t>
      </w:r>
    </w:p>
    <w:p w:rsidR="00BE2130" w:rsidRPr="00BE2130" w:rsidRDefault="00BE2130" w:rsidP="00BE2130">
      <w:pPr>
        <w:pStyle w:val="a4"/>
        <w:ind w:left="0" w:firstLine="708"/>
        <w:jc w:val="both"/>
        <w:rPr>
          <w:sz w:val="28"/>
          <w:szCs w:val="28"/>
        </w:rPr>
      </w:pPr>
      <w:r w:rsidRPr="00BE2130">
        <w:rPr>
          <w:sz w:val="28"/>
          <w:szCs w:val="28"/>
        </w:rPr>
        <w:t xml:space="preserve">10. </w:t>
      </w:r>
      <w:proofErr w:type="gramStart"/>
      <w:r w:rsidRPr="00BE2130">
        <w:rPr>
          <w:sz w:val="28"/>
          <w:szCs w:val="28"/>
        </w:rPr>
        <w:t>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пунктами 9 части</w:t>
      </w:r>
      <w:proofErr w:type="gramEnd"/>
      <w:r w:rsidRPr="00BE2130">
        <w:rPr>
          <w:sz w:val="28"/>
          <w:szCs w:val="28"/>
        </w:rPr>
        <w:t xml:space="preserve"> 1 статьи 93 Федерального закона – в день заключения контракта.</w:t>
      </w:r>
    </w:p>
    <w:p w:rsidR="00BE2130" w:rsidRPr="00BE2130" w:rsidRDefault="00BE2130" w:rsidP="00BE2130">
      <w:pPr>
        <w:pStyle w:val="a4"/>
        <w:ind w:left="0" w:firstLine="708"/>
        <w:jc w:val="both"/>
        <w:rPr>
          <w:sz w:val="28"/>
          <w:szCs w:val="28"/>
        </w:rPr>
      </w:pPr>
      <w:r w:rsidRPr="00BE2130">
        <w:rPr>
          <w:sz w:val="28"/>
          <w:szCs w:val="28"/>
        </w:rPr>
        <w:t xml:space="preserve">10(1). </w:t>
      </w:r>
      <w:proofErr w:type="gramStart"/>
      <w:r w:rsidRPr="00BE2130">
        <w:rPr>
          <w:sz w:val="28"/>
          <w:szCs w:val="28"/>
        </w:rPr>
        <w:t xml:space="preserve">В случае осуществления закупок в соответствии с </w:t>
      </w:r>
      <w:hyperlink r:id="rId19" w:history="1">
        <w:r w:rsidRPr="00BE2130">
          <w:rPr>
            <w:rStyle w:val="a3"/>
            <w:color w:val="auto"/>
            <w:sz w:val="28"/>
            <w:szCs w:val="28"/>
          </w:rPr>
          <w:t>частями 2</w:t>
        </w:r>
      </w:hyperlink>
      <w:r w:rsidRPr="00BE2130">
        <w:rPr>
          <w:sz w:val="28"/>
          <w:szCs w:val="28"/>
        </w:rPr>
        <w:t xml:space="preserve">, </w:t>
      </w:r>
      <w:hyperlink r:id="rId20" w:history="1">
        <w:r w:rsidRPr="00BE2130">
          <w:rPr>
            <w:rStyle w:val="a3"/>
            <w:color w:val="auto"/>
            <w:sz w:val="28"/>
            <w:szCs w:val="28"/>
          </w:rPr>
          <w:t>4</w:t>
        </w:r>
      </w:hyperlink>
      <w:r w:rsidRPr="00BE2130">
        <w:rPr>
          <w:sz w:val="28"/>
          <w:szCs w:val="28"/>
        </w:rPr>
        <w:t>-</w:t>
      </w:r>
      <w:hyperlink r:id="rId21" w:history="1">
        <w:r w:rsidRPr="00BE2130">
          <w:rPr>
            <w:rStyle w:val="a3"/>
            <w:color w:val="auto"/>
            <w:sz w:val="28"/>
            <w:szCs w:val="28"/>
          </w:rPr>
          <w:t>6 статьи 55</w:t>
        </w:r>
      </w:hyperlink>
      <w:r w:rsidRPr="00BE2130">
        <w:rPr>
          <w:sz w:val="28"/>
          <w:szCs w:val="28"/>
        </w:rPr>
        <w:t xml:space="preserve">, </w:t>
      </w:r>
      <w:hyperlink r:id="rId22" w:history="1">
        <w:r w:rsidRPr="00BE2130">
          <w:rPr>
            <w:rStyle w:val="a3"/>
            <w:color w:val="auto"/>
            <w:sz w:val="28"/>
            <w:szCs w:val="28"/>
          </w:rPr>
          <w:t>частью 4 статьи 55.1</w:t>
        </w:r>
      </w:hyperlink>
      <w:r w:rsidRPr="00BE2130">
        <w:rPr>
          <w:sz w:val="28"/>
          <w:szCs w:val="28"/>
        </w:rPr>
        <w:t xml:space="preserve">, </w:t>
      </w:r>
      <w:hyperlink r:id="rId23" w:history="1">
        <w:r w:rsidRPr="00BE2130">
          <w:rPr>
            <w:rStyle w:val="a3"/>
            <w:color w:val="auto"/>
            <w:sz w:val="28"/>
            <w:szCs w:val="28"/>
          </w:rPr>
          <w:t>частью 4 статьи 71</w:t>
        </w:r>
      </w:hyperlink>
      <w:r w:rsidRPr="00BE2130">
        <w:rPr>
          <w:sz w:val="28"/>
          <w:szCs w:val="28"/>
        </w:rPr>
        <w:t xml:space="preserve">, </w:t>
      </w:r>
      <w:hyperlink r:id="rId24" w:history="1">
        <w:r w:rsidRPr="00BE2130">
          <w:rPr>
            <w:rStyle w:val="a3"/>
            <w:color w:val="auto"/>
            <w:sz w:val="28"/>
            <w:szCs w:val="28"/>
          </w:rPr>
          <w:t>частью 4 статьи 79</w:t>
        </w:r>
      </w:hyperlink>
      <w:r w:rsidRPr="00BE2130">
        <w:rPr>
          <w:sz w:val="28"/>
          <w:szCs w:val="28"/>
        </w:rPr>
        <w:t xml:space="preserve">, </w:t>
      </w:r>
      <w:hyperlink r:id="rId25" w:history="1">
        <w:r w:rsidRPr="00BE2130">
          <w:rPr>
            <w:rStyle w:val="a3"/>
            <w:color w:val="auto"/>
            <w:sz w:val="28"/>
            <w:szCs w:val="28"/>
          </w:rPr>
          <w:t>частью 2 статьи 82.6</w:t>
        </w:r>
      </w:hyperlink>
      <w:r w:rsidRPr="00BE2130">
        <w:rPr>
          <w:sz w:val="28"/>
          <w:szCs w:val="28"/>
        </w:rPr>
        <w:t xml:space="preserve">, </w:t>
      </w:r>
      <w:hyperlink r:id="rId26" w:history="1">
        <w:r w:rsidRPr="00BE2130">
          <w:rPr>
            <w:rStyle w:val="a3"/>
            <w:color w:val="auto"/>
            <w:sz w:val="28"/>
            <w:szCs w:val="28"/>
          </w:rPr>
          <w:t>частью 19 статьи 83</w:t>
        </w:r>
      </w:hyperlink>
      <w:r w:rsidRPr="00BE2130">
        <w:rPr>
          <w:sz w:val="28"/>
          <w:szCs w:val="28"/>
        </w:rPr>
        <w:t xml:space="preserve">, </w:t>
      </w:r>
      <w:hyperlink r:id="rId27" w:history="1">
        <w:r w:rsidRPr="00BE2130">
          <w:rPr>
            <w:rStyle w:val="a3"/>
            <w:color w:val="auto"/>
            <w:sz w:val="28"/>
            <w:szCs w:val="28"/>
          </w:rPr>
          <w:t>частью 27 статьи 83.1</w:t>
        </w:r>
      </w:hyperlink>
      <w:r w:rsidRPr="00BE2130">
        <w:rPr>
          <w:sz w:val="28"/>
          <w:szCs w:val="28"/>
        </w:rPr>
        <w:t xml:space="preserve"> и </w:t>
      </w:r>
      <w:hyperlink r:id="rId28" w:history="1">
        <w:r w:rsidRPr="00BE2130">
          <w:rPr>
            <w:rStyle w:val="a3"/>
            <w:color w:val="auto"/>
            <w:sz w:val="28"/>
            <w:szCs w:val="28"/>
          </w:rPr>
          <w:t>частью 1 статьи 93 Федерального закона</w:t>
        </w:r>
      </w:hyperlink>
      <w:r w:rsidRPr="00BE2130">
        <w:rPr>
          <w:sz w:val="28"/>
          <w:szCs w:val="28"/>
        </w:rPr>
        <w:t>, за исключением случая, указанного в пункте 10 настоящего Порядка, внесение изменений в план-график закупок по каждому</w:t>
      </w:r>
      <w:proofErr w:type="gramEnd"/>
      <w:r w:rsidRPr="00BE2130">
        <w:rPr>
          <w:sz w:val="28"/>
          <w:szCs w:val="28"/>
        </w:rPr>
        <w:t xml:space="preserve"> такому объекту закупки может осуществляться не </w:t>
      </w:r>
      <w:proofErr w:type="gramStart"/>
      <w:r w:rsidRPr="00BE2130">
        <w:rPr>
          <w:sz w:val="28"/>
          <w:szCs w:val="28"/>
        </w:rPr>
        <w:t>позднее</w:t>
      </w:r>
      <w:proofErr w:type="gramEnd"/>
      <w:r w:rsidRPr="00BE2130">
        <w:rPr>
          <w:sz w:val="28"/>
          <w:szCs w:val="28"/>
        </w:rPr>
        <w:t xml:space="preserve">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p>
    <w:p w:rsidR="00BE2130" w:rsidRPr="00BE2130" w:rsidRDefault="00BE2130" w:rsidP="00BE2130">
      <w:pPr>
        <w:pStyle w:val="a4"/>
        <w:ind w:left="0" w:firstLine="708"/>
        <w:jc w:val="both"/>
        <w:rPr>
          <w:sz w:val="28"/>
          <w:szCs w:val="28"/>
        </w:rPr>
      </w:pPr>
      <w:r w:rsidRPr="00BE2130">
        <w:rPr>
          <w:sz w:val="28"/>
          <w:szCs w:val="28"/>
        </w:rPr>
        <w:t xml:space="preserve">10(2). В случае если в соответствии с </w:t>
      </w:r>
      <w:hyperlink r:id="rId29" w:history="1">
        <w:r w:rsidRPr="00BE2130">
          <w:rPr>
            <w:rStyle w:val="a3"/>
            <w:color w:val="auto"/>
            <w:sz w:val="28"/>
            <w:szCs w:val="28"/>
          </w:rPr>
          <w:t>Федеральным законом</w:t>
        </w:r>
      </w:hyperlink>
      <w:r w:rsidRPr="00BE2130">
        <w:rPr>
          <w:sz w:val="28"/>
          <w:szCs w:val="28"/>
        </w:rP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внесение изменений в план-график по каждому такому объекту закупки может осуществляться не </w:t>
      </w:r>
      <w:proofErr w:type="gramStart"/>
      <w:r w:rsidRPr="00BE2130">
        <w:rPr>
          <w:sz w:val="28"/>
          <w:szCs w:val="28"/>
        </w:rPr>
        <w:t>позднее</w:t>
      </w:r>
      <w:proofErr w:type="gramEnd"/>
      <w:r w:rsidRPr="00BE2130">
        <w:rPr>
          <w:sz w:val="28"/>
          <w:szCs w:val="28"/>
        </w:rPr>
        <w:t xml:space="preserve"> чем за один день до дня заключения контракта.</w:t>
      </w:r>
    </w:p>
    <w:p w:rsidR="00BE2130" w:rsidRPr="00BE2130" w:rsidRDefault="00BE2130" w:rsidP="00BE2130">
      <w:pPr>
        <w:pStyle w:val="a4"/>
        <w:ind w:left="0" w:firstLine="708"/>
        <w:jc w:val="both"/>
        <w:rPr>
          <w:sz w:val="28"/>
          <w:szCs w:val="28"/>
        </w:rPr>
      </w:pPr>
      <w:r w:rsidRPr="00BE2130">
        <w:rPr>
          <w:sz w:val="28"/>
          <w:szCs w:val="28"/>
        </w:rPr>
        <w:t>11. План-график закупок содержит приложения, содержащие обоснования по каждому объекту закупки, подготовленные в порядке, установленном Правительством Российской Федерации в соответствии с частью 7 статьи 18 Федерального закона, включающие обоснования:</w:t>
      </w:r>
    </w:p>
    <w:p w:rsidR="00BE2130" w:rsidRPr="00BE2130" w:rsidRDefault="00BE2130" w:rsidP="00BE2130">
      <w:pPr>
        <w:pStyle w:val="a4"/>
        <w:ind w:left="0" w:firstLine="708"/>
        <w:jc w:val="both"/>
        <w:rPr>
          <w:sz w:val="28"/>
          <w:szCs w:val="28"/>
        </w:rPr>
      </w:pPr>
      <w:r w:rsidRPr="00BE2130">
        <w:rPr>
          <w:sz w:val="28"/>
          <w:szCs w:val="28"/>
        </w:rPr>
        <w:t xml:space="preserve">начальной (максимальной) цены контракта или цены контракта, заключаемого с единственным поставщиком (подрядчиком, исполнителем), определяемых в соответствии со </w:t>
      </w:r>
      <w:hyperlink r:id="rId30" w:history="1">
        <w:r w:rsidRPr="00BE2130">
          <w:rPr>
            <w:rStyle w:val="a3"/>
            <w:color w:val="auto"/>
            <w:sz w:val="28"/>
            <w:szCs w:val="28"/>
          </w:rPr>
          <w:t>статьей 22 Федерального закона</w:t>
        </w:r>
      </w:hyperlink>
      <w:r w:rsidRPr="00BE2130">
        <w:rPr>
          <w:sz w:val="28"/>
          <w:szCs w:val="28"/>
        </w:rPr>
        <w:t xml:space="preserve"> с указанием включенных в объект закупки товаров, работ, услуг, их количества и единиц измерения (при наличии);</w:t>
      </w:r>
    </w:p>
    <w:p w:rsidR="00BE2130" w:rsidRPr="00BE2130" w:rsidRDefault="00BE2130" w:rsidP="00BE2130">
      <w:pPr>
        <w:pStyle w:val="a4"/>
        <w:ind w:left="0" w:firstLine="708"/>
        <w:jc w:val="both"/>
        <w:rPr>
          <w:sz w:val="28"/>
          <w:szCs w:val="28"/>
        </w:rPr>
      </w:pPr>
      <w:r w:rsidRPr="00BE2130">
        <w:rPr>
          <w:sz w:val="28"/>
          <w:szCs w:val="28"/>
        </w:rPr>
        <w:t xml:space="preserve">способа определения поставщика (подрядчика, исполнителя) в соответствии с </w:t>
      </w:r>
      <w:hyperlink r:id="rId31" w:history="1">
        <w:r w:rsidRPr="00BE2130">
          <w:rPr>
            <w:rStyle w:val="a3"/>
            <w:color w:val="auto"/>
            <w:sz w:val="28"/>
            <w:szCs w:val="28"/>
          </w:rPr>
          <w:t>главой 3 Федерального закона</w:t>
        </w:r>
      </w:hyperlink>
      <w:r w:rsidRPr="00BE2130">
        <w:rPr>
          <w:sz w:val="28"/>
          <w:szCs w:val="28"/>
        </w:rPr>
        <w:t xml:space="preserve">, в том числе дополнительных требований к участникам закупки (при наличии таких требований), установленных в соответствии с </w:t>
      </w:r>
      <w:hyperlink r:id="rId32" w:history="1">
        <w:r w:rsidRPr="00BE2130">
          <w:rPr>
            <w:rStyle w:val="a3"/>
            <w:color w:val="auto"/>
            <w:sz w:val="28"/>
            <w:szCs w:val="28"/>
          </w:rPr>
          <w:t>частью 2 статьи 31 Федерального закона</w:t>
        </w:r>
      </w:hyperlink>
      <w:r w:rsidRPr="00BE2130">
        <w:rPr>
          <w:sz w:val="28"/>
          <w:szCs w:val="28"/>
        </w:rPr>
        <w:t>.</w:t>
      </w:r>
    </w:p>
    <w:p w:rsidR="00BE2130" w:rsidRPr="00BE2130" w:rsidRDefault="00BE2130" w:rsidP="00BE2130">
      <w:pPr>
        <w:ind w:firstLine="708"/>
        <w:jc w:val="both"/>
        <w:rPr>
          <w:sz w:val="28"/>
          <w:szCs w:val="28"/>
        </w:rPr>
      </w:pPr>
      <w:r w:rsidRPr="00BE2130">
        <w:rPr>
          <w:sz w:val="28"/>
          <w:szCs w:val="28"/>
        </w:rPr>
        <w:lastRenderedPageBreak/>
        <w:t>12. Формирование, утверждение и ведение планов-графиков закупок заказчиками, указанными в подпункте «г» пункта 2 настоящего Порядка, осуществляются от лица соответствующих муниципальных органов, передавших указанным заказчикам свои полномочия.</w:t>
      </w:r>
    </w:p>
    <w:p w:rsidR="00BE2130" w:rsidRPr="00BE2130" w:rsidRDefault="00BE2130" w:rsidP="00BE2130">
      <w:pPr>
        <w:pStyle w:val="ad"/>
        <w:rPr>
          <w:sz w:val="28"/>
          <w:szCs w:val="28"/>
        </w:rPr>
      </w:pPr>
      <w:r w:rsidRPr="00BE2130">
        <w:rPr>
          <w:sz w:val="28"/>
          <w:szCs w:val="28"/>
        </w:rPr>
        <w:t>____________________________________________________________________</w:t>
      </w: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pStyle w:val="a5"/>
        <w:rPr>
          <w:b/>
          <w:szCs w:val="28"/>
        </w:rPr>
      </w:pPr>
      <w:r w:rsidRPr="00BE2130">
        <w:rPr>
          <w:b/>
          <w:szCs w:val="28"/>
        </w:rPr>
        <w:t>АДМИНИСТРАЦИЯ МУНИЦИПАЛЬНОГО ОБРАЗОВАНИЯ</w:t>
      </w:r>
    </w:p>
    <w:p w:rsidR="00BE2130" w:rsidRPr="00BE2130" w:rsidRDefault="00BE2130" w:rsidP="00BE2130">
      <w:pPr>
        <w:pStyle w:val="a5"/>
        <w:rPr>
          <w:b/>
          <w:szCs w:val="28"/>
        </w:rPr>
      </w:pPr>
      <w:r w:rsidRPr="00BE2130">
        <w:rPr>
          <w:b/>
          <w:szCs w:val="28"/>
        </w:rPr>
        <w:t xml:space="preserve"> «ПИНЕЖСКИЙ МУНИЦИПАЛЬНЫЙ РАЙОН»</w:t>
      </w:r>
    </w:p>
    <w:p w:rsidR="00BE2130" w:rsidRPr="00BE2130" w:rsidRDefault="00BE2130" w:rsidP="00BE2130">
      <w:pPr>
        <w:pStyle w:val="a5"/>
        <w:rPr>
          <w:szCs w:val="28"/>
        </w:rPr>
      </w:pPr>
    </w:p>
    <w:p w:rsidR="00BE2130" w:rsidRPr="00BE2130" w:rsidRDefault="00BE2130" w:rsidP="00BE2130">
      <w:pPr>
        <w:pStyle w:val="a5"/>
        <w:rPr>
          <w:szCs w:val="28"/>
        </w:rPr>
      </w:pPr>
    </w:p>
    <w:p w:rsidR="00BE2130" w:rsidRPr="00BE2130" w:rsidRDefault="00BE2130" w:rsidP="00BE2130">
      <w:pPr>
        <w:jc w:val="center"/>
        <w:rPr>
          <w:b/>
          <w:sz w:val="28"/>
          <w:szCs w:val="28"/>
        </w:rPr>
      </w:pPr>
      <w:proofErr w:type="gramStart"/>
      <w:r w:rsidRPr="00BE2130">
        <w:rPr>
          <w:b/>
          <w:sz w:val="28"/>
          <w:szCs w:val="28"/>
        </w:rPr>
        <w:t>П</w:t>
      </w:r>
      <w:proofErr w:type="gramEnd"/>
      <w:r w:rsidRPr="00BE2130">
        <w:rPr>
          <w:b/>
          <w:sz w:val="28"/>
          <w:szCs w:val="28"/>
        </w:rPr>
        <w:t xml:space="preserve"> О С Т А Н О В Л Е Н И Е</w:t>
      </w:r>
    </w:p>
    <w:p w:rsidR="00BE2130" w:rsidRPr="00BE2130" w:rsidRDefault="00BE2130" w:rsidP="00BE2130">
      <w:pPr>
        <w:pStyle w:val="3"/>
        <w:spacing w:before="0"/>
        <w:rPr>
          <w:rFonts w:ascii="Times New Roman" w:hAnsi="Times New Roman" w:cs="Times New Roman"/>
          <w:color w:val="auto"/>
          <w:szCs w:val="28"/>
        </w:rPr>
      </w:pPr>
    </w:p>
    <w:p w:rsidR="00BE2130" w:rsidRPr="00BE2130" w:rsidRDefault="00BE2130" w:rsidP="00BE2130">
      <w:pPr>
        <w:rPr>
          <w:sz w:val="28"/>
          <w:szCs w:val="28"/>
        </w:rPr>
      </w:pPr>
    </w:p>
    <w:p w:rsidR="00BE2130" w:rsidRPr="00BE2130" w:rsidRDefault="00BE2130" w:rsidP="00BE2130">
      <w:pPr>
        <w:jc w:val="center"/>
        <w:rPr>
          <w:sz w:val="28"/>
          <w:szCs w:val="28"/>
        </w:rPr>
      </w:pPr>
      <w:r w:rsidRPr="00BE2130">
        <w:rPr>
          <w:sz w:val="28"/>
          <w:szCs w:val="28"/>
        </w:rPr>
        <w:t>от 28 августа 2018 г. № 0653-па</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jc w:val="center"/>
      </w:pPr>
      <w:r w:rsidRPr="00BE2130">
        <w:t>с. Карпогоры</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ind w:firstLine="708"/>
        <w:jc w:val="center"/>
        <w:rPr>
          <w:b/>
          <w:sz w:val="28"/>
          <w:szCs w:val="28"/>
        </w:rPr>
      </w:pPr>
      <w:r w:rsidRPr="00BE2130">
        <w:rPr>
          <w:b/>
          <w:sz w:val="28"/>
          <w:szCs w:val="28"/>
        </w:rPr>
        <w:t>О создании постоянно действующей комиссии по оценке технического состояния автомобильных дорог общего пользования местного значения Пинежского муниципального района</w:t>
      </w:r>
    </w:p>
    <w:p w:rsidR="00BE2130" w:rsidRPr="00BE2130" w:rsidRDefault="00BE2130" w:rsidP="00BE2130">
      <w:pPr>
        <w:ind w:firstLine="708"/>
        <w:jc w:val="center"/>
        <w:rPr>
          <w:b/>
          <w:sz w:val="28"/>
          <w:szCs w:val="28"/>
        </w:rPr>
      </w:pPr>
    </w:p>
    <w:p w:rsidR="00BE2130" w:rsidRPr="00BE2130" w:rsidRDefault="00BE2130" w:rsidP="00BE2130">
      <w:pPr>
        <w:ind w:firstLine="708"/>
        <w:jc w:val="center"/>
        <w:rPr>
          <w:b/>
          <w:sz w:val="28"/>
          <w:szCs w:val="28"/>
        </w:rPr>
      </w:pPr>
    </w:p>
    <w:p w:rsidR="00BE2130" w:rsidRPr="00BE2130" w:rsidRDefault="00BE2130" w:rsidP="00BE2130">
      <w:pPr>
        <w:ind w:firstLine="708"/>
        <w:jc w:val="center"/>
        <w:rPr>
          <w:b/>
          <w:sz w:val="28"/>
          <w:szCs w:val="28"/>
        </w:rPr>
      </w:pPr>
    </w:p>
    <w:p w:rsidR="00BE2130" w:rsidRPr="00BE2130" w:rsidRDefault="00BE2130" w:rsidP="00BE2130">
      <w:pPr>
        <w:pStyle w:val="1"/>
        <w:spacing w:before="0"/>
        <w:ind w:firstLine="708"/>
        <w:rPr>
          <w:rFonts w:ascii="Times New Roman" w:hAnsi="Times New Roman" w:cs="Times New Roman"/>
          <w:b w:val="0"/>
          <w:color w:val="auto"/>
        </w:rPr>
      </w:pPr>
      <w:proofErr w:type="gramStart"/>
      <w:r w:rsidRPr="00BE2130">
        <w:rPr>
          <w:rFonts w:ascii="Times New Roman" w:hAnsi="Times New Roman" w:cs="Times New Roman"/>
          <w:b w:val="0"/>
          <w:color w:val="auto"/>
        </w:rPr>
        <w:t>В соответствии с федеральными законами от 6 октября 2003 года             № 131-ФЗ «Об общих принципах организации местного самоуправления в Российской Федерации», от 8 ноября 2007 года № 257-ФЗ «Об автомобильных дорогах и о дорожной деятельности в Российской Федерации», приказом Минтранса Российской Федерации от 27 августа 2009 года № 150 «О порядке проведения оценки технического состояния автомобильных дорог» и в целях обеспечения контроля за</w:t>
      </w:r>
      <w:proofErr w:type="gramEnd"/>
      <w:r w:rsidRPr="00BE2130">
        <w:rPr>
          <w:rFonts w:ascii="Times New Roman" w:hAnsi="Times New Roman" w:cs="Times New Roman"/>
          <w:b w:val="0"/>
          <w:color w:val="auto"/>
        </w:rPr>
        <w:t xml:space="preserve"> состоянием автомобильных дорог общего пользования</w:t>
      </w:r>
      <w:r w:rsidRPr="00BE2130">
        <w:rPr>
          <w:rFonts w:ascii="Times New Roman" w:hAnsi="Times New Roman" w:cs="Times New Roman"/>
          <w:color w:val="auto"/>
        </w:rPr>
        <w:t xml:space="preserve"> </w:t>
      </w:r>
      <w:r w:rsidRPr="00BE2130">
        <w:rPr>
          <w:rFonts w:ascii="Times New Roman" w:hAnsi="Times New Roman" w:cs="Times New Roman"/>
          <w:b w:val="0"/>
          <w:color w:val="auto"/>
        </w:rPr>
        <w:t xml:space="preserve">местного значения Пинежского муниципального района, администрация         МО «Пинежский район» </w:t>
      </w:r>
    </w:p>
    <w:p w:rsidR="00BE2130" w:rsidRPr="00BE2130" w:rsidRDefault="00BE2130" w:rsidP="00BE2130">
      <w:pPr>
        <w:rPr>
          <w:b/>
          <w:sz w:val="28"/>
          <w:szCs w:val="28"/>
        </w:rPr>
      </w:pPr>
      <w:r w:rsidRPr="00BE2130">
        <w:rPr>
          <w:sz w:val="28"/>
          <w:szCs w:val="28"/>
        </w:rPr>
        <w:t xml:space="preserve"> </w:t>
      </w:r>
      <w:r w:rsidRPr="00BE2130">
        <w:rPr>
          <w:sz w:val="28"/>
          <w:szCs w:val="28"/>
        </w:rPr>
        <w:tab/>
      </w:r>
      <w:proofErr w:type="spellStart"/>
      <w:proofErr w:type="gramStart"/>
      <w:r w:rsidRPr="00BE2130">
        <w:rPr>
          <w:b/>
          <w:sz w:val="28"/>
          <w:szCs w:val="28"/>
        </w:rPr>
        <w:t>п</w:t>
      </w:r>
      <w:proofErr w:type="spellEnd"/>
      <w:proofErr w:type="gramEnd"/>
      <w:r w:rsidRPr="00BE2130">
        <w:rPr>
          <w:b/>
          <w:sz w:val="28"/>
          <w:szCs w:val="28"/>
        </w:rPr>
        <w:t xml:space="preserve"> о с т а </w:t>
      </w:r>
      <w:proofErr w:type="spellStart"/>
      <w:r w:rsidRPr="00BE2130">
        <w:rPr>
          <w:b/>
          <w:sz w:val="28"/>
          <w:szCs w:val="28"/>
        </w:rPr>
        <w:t>н</w:t>
      </w:r>
      <w:proofErr w:type="spellEnd"/>
      <w:r w:rsidRPr="00BE2130">
        <w:rPr>
          <w:b/>
          <w:sz w:val="28"/>
          <w:szCs w:val="28"/>
        </w:rPr>
        <w:t xml:space="preserve"> о в л я е т:</w:t>
      </w: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8"/>
          <w:szCs w:val="28"/>
        </w:rPr>
        <w:tab/>
        <w:t>1. Создать постоянно действующую комиссию по оценке технического состояния автомобильных дорог общего пользования местного значения Пинежского муниципального района (далее - комиссия).</w:t>
      </w: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4"/>
          <w:szCs w:val="24"/>
        </w:rPr>
        <w:tab/>
      </w:r>
      <w:r w:rsidRPr="00BE2130">
        <w:rPr>
          <w:rFonts w:ascii="Times New Roman" w:hAnsi="Times New Roman" w:cs="Times New Roman"/>
          <w:sz w:val="28"/>
          <w:szCs w:val="28"/>
        </w:rPr>
        <w:t>2. Утвердить:</w:t>
      </w: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8"/>
          <w:szCs w:val="28"/>
        </w:rPr>
        <w:tab/>
        <w:t>2.1. Состав комиссии по оценке технического состояния автомобильных дорог;</w:t>
      </w: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8"/>
          <w:szCs w:val="28"/>
        </w:rPr>
        <w:tab/>
        <w:t>2.2. Положение о комиссии по оценке технического состояния автомобильных дорог.</w:t>
      </w: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8"/>
          <w:szCs w:val="28"/>
        </w:rPr>
        <w:lastRenderedPageBreak/>
        <w:tab/>
        <w:t>3. Признать утратившим силу постановление администрации муниципального образования «Пинежский муниципальный район» от 16.08.2017 года № 0726-па.</w:t>
      </w: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rPr>
          <w:szCs w:val="28"/>
        </w:rPr>
      </w:pPr>
      <w:r w:rsidRPr="00BE2130">
        <w:rPr>
          <w:szCs w:val="28"/>
        </w:rPr>
        <w:t>Глава администрации                                                                             А.С. Чечулин</w:t>
      </w:r>
    </w:p>
    <w:p w:rsidR="00BE2130" w:rsidRPr="00BE2130" w:rsidRDefault="00BE2130" w:rsidP="00BE2130">
      <w:pPr>
        <w:rPr>
          <w:sz w:val="28"/>
          <w:szCs w:val="28"/>
        </w:rPr>
      </w:pPr>
    </w:p>
    <w:p w:rsidR="00BE2130" w:rsidRPr="00BE2130" w:rsidRDefault="00BE2130" w:rsidP="00BE2130">
      <w:pPr>
        <w:pStyle w:val="ab"/>
        <w:jc w:val="right"/>
        <w:rPr>
          <w:szCs w:val="28"/>
        </w:rPr>
      </w:pPr>
      <w:r w:rsidRPr="00BE2130">
        <w:rPr>
          <w:szCs w:val="28"/>
        </w:rPr>
        <w:t>Приложение № 1</w:t>
      </w:r>
    </w:p>
    <w:p w:rsidR="00BE2130" w:rsidRPr="00BE2130" w:rsidRDefault="00BE2130" w:rsidP="00BE2130">
      <w:pPr>
        <w:pStyle w:val="ab"/>
        <w:jc w:val="right"/>
        <w:rPr>
          <w:szCs w:val="28"/>
        </w:rPr>
      </w:pPr>
      <w:r w:rsidRPr="00BE2130">
        <w:rPr>
          <w:szCs w:val="28"/>
        </w:rPr>
        <w:t xml:space="preserve">к постановлению администрации  </w:t>
      </w:r>
    </w:p>
    <w:p w:rsidR="00BE2130" w:rsidRPr="00BE2130" w:rsidRDefault="00BE2130" w:rsidP="00BE2130">
      <w:pPr>
        <w:pStyle w:val="ab"/>
        <w:jc w:val="right"/>
        <w:rPr>
          <w:szCs w:val="28"/>
        </w:rPr>
      </w:pPr>
      <w:r w:rsidRPr="00BE2130">
        <w:rPr>
          <w:szCs w:val="28"/>
        </w:rPr>
        <w:t>МО «Пинежский район»</w:t>
      </w:r>
    </w:p>
    <w:p w:rsidR="00BE2130" w:rsidRPr="00BE2130" w:rsidRDefault="00BE2130" w:rsidP="00BE2130">
      <w:pPr>
        <w:pStyle w:val="ab"/>
        <w:jc w:val="right"/>
        <w:rPr>
          <w:szCs w:val="28"/>
        </w:rPr>
      </w:pPr>
      <w:r w:rsidRPr="00BE2130">
        <w:rPr>
          <w:szCs w:val="28"/>
        </w:rPr>
        <w:t>от 28.08.2018 г. № 0653-па</w:t>
      </w:r>
    </w:p>
    <w:p w:rsidR="00BE2130" w:rsidRPr="00BE2130" w:rsidRDefault="00BE2130" w:rsidP="00BE2130">
      <w:pPr>
        <w:jc w:val="center"/>
        <w:rPr>
          <w:b/>
          <w:szCs w:val="28"/>
        </w:rPr>
      </w:pPr>
    </w:p>
    <w:p w:rsidR="00BE2130" w:rsidRPr="00BE2130" w:rsidRDefault="00BE2130" w:rsidP="00BE2130">
      <w:pPr>
        <w:jc w:val="center"/>
        <w:rPr>
          <w:b/>
          <w:szCs w:val="28"/>
        </w:rPr>
      </w:pP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b/>
          <w:sz w:val="28"/>
          <w:szCs w:val="28"/>
        </w:rPr>
      </w:pPr>
      <w:r w:rsidRPr="00BE2130">
        <w:rPr>
          <w:rFonts w:ascii="Times New Roman" w:hAnsi="Times New Roman" w:cs="Times New Roman"/>
          <w:b/>
          <w:sz w:val="28"/>
          <w:szCs w:val="28"/>
        </w:rPr>
        <w:t>СОСТАВ</w:t>
      </w: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sz w:val="28"/>
          <w:szCs w:val="28"/>
        </w:rPr>
      </w:pPr>
      <w:r w:rsidRPr="00BE2130">
        <w:rPr>
          <w:rFonts w:ascii="Times New Roman" w:hAnsi="Times New Roman" w:cs="Times New Roman"/>
          <w:sz w:val="28"/>
          <w:szCs w:val="28"/>
        </w:rPr>
        <w:t>постоянно действующей комиссии по оценке технического состояния</w:t>
      </w:r>
    </w:p>
    <w:p w:rsidR="00BE2130" w:rsidRPr="00BE2130" w:rsidRDefault="00BE2130" w:rsidP="00BE2130">
      <w:pPr>
        <w:pStyle w:val="HTML"/>
        <w:jc w:val="center"/>
        <w:rPr>
          <w:rFonts w:ascii="Times New Roman" w:hAnsi="Times New Roman" w:cs="Times New Roman"/>
          <w:sz w:val="28"/>
          <w:szCs w:val="28"/>
        </w:rPr>
      </w:pPr>
      <w:r w:rsidRPr="00BE2130">
        <w:rPr>
          <w:rFonts w:ascii="Times New Roman" w:hAnsi="Times New Roman" w:cs="Times New Roman"/>
          <w:sz w:val="28"/>
          <w:szCs w:val="28"/>
        </w:rPr>
        <w:t>автомобильных дорог общего пользования местного значения Пинежского муниципального района.</w:t>
      </w: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sz w:val="28"/>
          <w:szCs w:val="28"/>
        </w:rPr>
      </w:pPr>
    </w:p>
    <w:p w:rsidR="00BE2130" w:rsidRPr="00BE2130" w:rsidRDefault="00BE2130" w:rsidP="00BE2130">
      <w:pPr>
        <w:pStyle w:val="HTML"/>
        <w:tabs>
          <w:tab w:val="clear" w:pos="6412"/>
          <w:tab w:val="clear" w:pos="7328"/>
          <w:tab w:val="clear" w:pos="8244"/>
          <w:tab w:val="clear" w:pos="9160"/>
          <w:tab w:val="left" w:pos="9360"/>
        </w:tabs>
        <w:rPr>
          <w:rFonts w:ascii="Times New Roman" w:hAnsi="Times New Roman" w:cs="Times New Roman"/>
          <w:sz w:val="28"/>
          <w:szCs w:val="28"/>
        </w:rPr>
      </w:pPr>
      <w:r w:rsidRPr="00BE2130">
        <w:rPr>
          <w:rFonts w:ascii="Times New Roman" w:hAnsi="Times New Roman" w:cs="Times New Roman"/>
          <w:sz w:val="28"/>
          <w:szCs w:val="28"/>
        </w:rPr>
        <w:t xml:space="preserve"> </w:t>
      </w:r>
    </w:p>
    <w:tbl>
      <w:tblPr>
        <w:tblW w:w="9357" w:type="dxa"/>
        <w:tblInd w:w="108" w:type="dxa"/>
        <w:tblLayout w:type="fixed"/>
        <w:tblLook w:val="04A0"/>
      </w:tblPr>
      <w:tblGrid>
        <w:gridCol w:w="2267"/>
        <w:gridCol w:w="432"/>
        <w:gridCol w:w="6658"/>
      </w:tblGrid>
      <w:tr w:rsidR="00BE2130" w:rsidRPr="00BE2130" w:rsidTr="002B4393">
        <w:tc>
          <w:tcPr>
            <w:tcW w:w="2267" w:type="dxa"/>
          </w:tcPr>
          <w:p w:rsidR="00BE2130" w:rsidRPr="00BE2130" w:rsidRDefault="00BE2130" w:rsidP="00BE2130">
            <w:pPr>
              <w:pStyle w:val="ab"/>
              <w:tabs>
                <w:tab w:val="left" w:pos="851"/>
              </w:tabs>
              <w:snapToGrid w:val="0"/>
              <w:rPr>
                <w:szCs w:val="28"/>
              </w:rPr>
            </w:pPr>
            <w:r w:rsidRPr="00BE2130">
              <w:rPr>
                <w:szCs w:val="28"/>
              </w:rPr>
              <w:t>Председатель комиссии:</w:t>
            </w:r>
          </w:p>
          <w:p w:rsidR="00BE2130" w:rsidRPr="00BE2130" w:rsidRDefault="00BE2130" w:rsidP="00BE2130">
            <w:pPr>
              <w:pStyle w:val="ab"/>
              <w:tabs>
                <w:tab w:val="left" w:pos="851"/>
              </w:tabs>
              <w:snapToGrid w:val="0"/>
              <w:rPr>
                <w:szCs w:val="28"/>
              </w:rPr>
            </w:pPr>
            <w:r w:rsidRPr="00BE2130">
              <w:rPr>
                <w:szCs w:val="28"/>
              </w:rPr>
              <w:t>Феклистов Александр Николаевич</w:t>
            </w:r>
          </w:p>
          <w:p w:rsidR="00BE2130" w:rsidRPr="00BE2130" w:rsidRDefault="00BE2130" w:rsidP="00BE2130">
            <w:pPr>
              <w:pStyle w:val="ab"/>
              <w:tabs>
                <w:tab w:val="left" w:pos="851"/>
              </w:tabs>
              <w:snapToGrid w:val="0"/>
              <w:rPr>
                <w:szCs w:val="28"/>
              </w:rPr>
            </w:pPr>
          </w:p>
          <w:p w:rsidR="00BE2130" w:rsidRPr="00BE2130" w:rsidRDefault="00BE2130" w:rsidP="00BE2130">
            <w:pPr>
              <w:pStyle w:val="ab"/>
              <w:tabs>
                <w:tab w:val="left" w:pos="851"/>
              </w:tabs>
              <w:snapToGrid w:val="0"/>
              <w:rPr>
                <w:szCs w:val="28"/>
              </w:rPr>
            </w:pPr>
            <w:r w:rsidRPr="00BE2130">
              <w:rPr>
                <w:szCs w:val="28"/>
              </w:rPr>
              <w:t xml:space="preserve">Члены комиссии:     </w:t>
            </w:r>
          </w:p>
          <w:p w:rsidR="00BE2130" w:rsidRPr="00BE2130" w:rsidRDefault="00BE2130" w:rsidP="00BE2130">
            <w:pPr>
              <w:pStyle w:val="ab"/>
              <w:tabs>
                <w:tab w:val="left" w:pos="851"/>
              </w:tabs>
              <w:snapToGrid w:val="0"/>
              <w:rPr>
                <w:szCs w:val="28"/>
              </w:rPr>
            </w:pPr>
          </w:p>
        </w:tc>
        <w:tc>
          <w:tcPr>
            <w:tcW w:w="432" w:type="dxa"/>
            <w:hideMark/>
          </w:tcPr>
          <w:p w:rsidR="00BE2130" w:rsidRPr="00BE2130" w:rsidRDefault="00BE2130" w:rsidP="00BE2130">
            <w:pPr>
              <w:pStyle w:val="ab"/>
              <w:tabs>
                <w:tab w:val="left" w:pos="851"/>
              </w:tabs>
              <w:snapToGrid w:val="0"/>
              <w:rPr>
                <w:szCs w:val="28"/>
              </w:rPr>
            </w:pPr>
          </w:p>
          <w:p w:rsidR="00BE2130" w:rsidRPr="00BE2130" w:rsidRDefault="00BE2130" w:rsidP="00BE2130">
            <w:pPr>
              <w:pStyle w:val="ab"/>
              <w:tabs>
                <w:tab w:val="left" w:pos="851"/>
              </w:tabs>
              <w:snapToGrid w:val="0"/>
              <w:rPr>
                <w:szCs w:val="28"/>
              </w:rPr>
            </w:pPr>
          </w:p>
          <w:p w:rsidR="00BE2130" w:rsidRPr="00BE2130" w:rsidRDefault="00BE2130" w:rsidP="00BE2130">
            <w:pPr>
              <w:pStyle w:val="ab"/>
              <w:tabs>
                <w:tab w:val="left" w:pos="851"/>
              </w:tabs>
              <w:snapToGrid w:val="0"/>
              <w:rPr>
                <w:szCs w:val="28"/>
              </w:rPr>
            </w:pPr>
            <w:r w:rsidRPr="00BE2130">
              <w:rPr>
                <w:szCs w:val="28"/>
              </w:rPr>
              <w:t>-</w:t>
            </w:r>
          </w:p>
          <w:p w:rsidR="00BE2130" w:rsidRPr="00BE2130" w:rsidRDefault="00BE2130" w:rsidP="00BE2130">
            <w:pPr>
              <w:pStyle w:val="ab"/>
              <w:tabs>
                <w:tab w:val="left" w:pos="851"/>
              </w:tabs>
              <w:snapToGrid w:val="0"/>
              <w:rPr>
                <w:szCs w:val="28"/>
              </w:rPr>
            </w:pPr>
          </w:p>
        </w:tc>
        <w:tc>
          <w:tcPr>
            <w:tcW w:w="6658" w:type="dxa"/>
            <w:hideMark/>
          </w:tcPr>
          <w:p w:rsidR="00BE2130" w:rsidRPr="00BE2130" w:rsidRDefault="00BE2130" w:rsidP="00BE2130">
            <w:pPr>
              <w:pStyle w:val="ab"/>
              <w:tabs>
                <w:tab w:val="left" w:pos="851"/>
              </w:tabs>
              <w:snapToGrid w:val="0"/>
              <w:rPr>
                <w:szCs w:val="28"/>
              </w:rPr>
            </w:pPr>
          </w:p>
          <w:p w:rsidR="00BE2130" w:rsidRPr="00BE2130" w:rsidRDefault="00BE2130" w:rsidP="00BE2130">
            <w:pPr>
              <w:pStyle w:val="ab"/>
              <w:tabs>
                <w:tab w:val="left" w:pos="851"/>
              </w:tabs>
              <w:snapToGrid w:val="0"/>
              <w:rPr>
                <w:szCs w:val="28"/>
              </w:rPr>
            </w:pPr>
          </w:p>
          <w:p w:rsidR="00BE2130" w:rsidRPr="00BE2130" w:rsidRDefault="00BE2130" w:rsidP="00BE2130">
            <w:pPr>
              <w:pStyle w:val="ab"/>
              <w:tabs>
                <w:tab w:val="left" w:pos="851"/>
              </w:tabs>
              <w:snapToGrid w:val="0"/>
              <w:rPr>
                <w:szCs w:val="28"/>
              </w:rPr>
            </w:pPr>
            <w:r w:rsidRPr="00BE2130">
              <w:rPr>
                <w:szCs w:val="28"/>
              </w:rPr>
              <w:t>первый заместитель главы администрации МО «Пинежский район»;</w:t>
            </w:r>
          </w:p>
        </w:tc>
      </w:tr>
      <w:tr w:rsidR="00BE2130" w:rsidRPr="00BE2130" w:rsidTr="002B4393">
        <w:tc>
          <w:tcPr>
            <w:tcW w:w="2267" w:type="dxa"/>
            <w:hideMark/>
          </w:tcPr>
          <w:p w:rsidR="00BE2130" w:rsidRPr="00BE2130" w:rsidRDefault="00BE2130" w:rsidP="00BE2130">
            <w:pPr>
              <w:rPr>
                <w:sz w:val="28"/>
                <w:szCs w:val="28"/>
              </w:rPr>
            </w:pPr>
            <w:proofErr w:type="spellStart"/>
            <w:r w:rsidRPr="00BE2130">
              <w:rPr>
                <w:sz w:val="28"/>
                <w:szCs w:val="28"/>
              </w:rPr>
              <w:t>Несветов</w:t>
            </w:r>
            <w:proofErr w:type="spellEnd"/>
            <w:r w:rsidRPr="00BE2130">
              <w:rPr>
                <w:sz w:val="28"/>
                <w:szCs w:val="28"/>
              </w:rPr>
              <w:t xml:space="preserve"> Сергей Алексеевич</w:t>
            </w:r>
          </w:p>
        </w:tc>
        <w:tc>
          <w:tcPr>
            <w:tcW w:w="432" w:type="dxa"/>
            <w:hideMark/>
          </w:tcPr>
          <w:p w:rsidR="00BE2130" w:rsidRPr="00BE2130" w:rsidRDefault="00BE2130" w:rsidP="00BE2130">
            <w:pPr>
              <w:pStyle w:val="ab"/>
              <w:tabs>
                <w:tab w:val="left" w:pos="851"/>
              </w:tabs>
              <w:snapToGrid w:val="0"/>
              <w:rPr>
                <w:b/>
                <w:szCs w:val="28"/>
              </w:rPr>
            </w:pPr>
            <w:r w:rsidRPr="00BE2130">
              <w:rPr>
                <w:b/>
                <w:szCs w:val="28"/>
              </w:rPr>
              <w:t>-</w:t>
            </w:r>
          </w:p>
        </w:tc>
        <w:tc>
          <w:tcPr>
            <w:tcW w:w="6658" w:type="dxa"/>
            <w:hideMark/>
          </w:tcPr>
          <w:p w:rsidR="00BE2130" w:rsidRPr="00BE2130" w:rsidRDefault="00BE2130" w:rsidP="00BE2130">
            <w:pPr>
              <w:pStyle w:val="HTML"/>
              <w:snapToGrid w:val="0"/>
              <w:rPr>
                <w:rFonts w:ascii="Times New Roman" w:hAnsi="Times New Roman" w:cs="Times New Roman"/>
                <w:sz w:val="28"/>
                <w:szCs w:val="28"/>
              </w:rPr>
            </w:pPr>
            <w:r w:rsidRPr="00BE2130">
              <w:rPr>
                <w:rFonts w:ascii="Times New Roman" w:hAnsi="Times New Roman" w:cs="Times New Roman"/>
                <w:sz w:val="28"/>
                <w:szCs w:val="28"/>
              </w:rPr>
              <w:t>начальник отдела дорожной деятельности и транспорта администрации МО «Пинежский район»;</w:t>
            </w:r>
          </w:p>
        </w:tc>
      </w:tr>
      <w:tr w:rsidR="00BE2130" w:rsidRPr="00BE2130" w:rsidTr="002B4393">
        <w:tc>
          <w:tcPr>
            <w:tcW w:w="2267"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p>
        </w:tc>
        <w:tc>
          <w:tcPr>
            <w:tcW w:w="432" w:type="dxa"/>
            <w:hideMark/>
          </w:tcPr>
          <w:p w:rsidR="00BE2130" w:rsidRPr="00BE2130" w:rsidRDefault="00BE2130" w:rsidP="00BE2130">
            <w:pPr>
              <w:pStyle w:val="ab"/>
              <w:tabs>
                <w:tab w:val="left" w:pos="851"/>
              </w:tabs>
              <w:snapToGrid w:val="0"/>
              <w:rPr>
                <w:b/>
                <w:szCs w:val="28"/>
              </w:rPr>
            </w:pPr>
          </w:p>
        </w:tc>
        <w:tc>
          <w:tcPr>
            <w:tcW w:w="6658" w:type="dxa"/>
            <w:hideMark/>
          </w:tcPr>
          <w:p w:rsidR="00BE2130" w:rsidRPr="00BE2130" w:rsidRDefault="00BE2130" w:rsidP="00BE2130">
            <w:pPr>
              <w:pStyle w:val="HTML"/>
              <w:snapToGrid w:val="0"/>
              <w:rPr>
                <w:rFonts w:ascii="Times New Roman" w:hAnsi="Times New Roman" w:cs="Times New Roman"/>
                <w:sz w:val="28"/>
                <w:szCs w:val="28"/>
              </w:rPr>
            </w:pPr>
          </w:p>
        </w:tc>
      </w:tr>
      <w:tr w:rsidR="00BE2130" w:rsidRPr="00BE2130" w:rsidTr="002B4393">
        <w:tc>
          <w:tcPr>
            <w:tcW w:w="2267"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r w:rsidRPr="00BE2130">
              <w:rPr>
                <w:sz w:val="28"/>
                <w:szCs w:val="28"/>
              </w:rPr>
              <w:t>Минин Павел Михайлович</w:t>
            </w:r>
          </w:p>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p>
        </w:tc>
        <w:tc>
          <w:tcPr>
            <w:tcW w:w="432" w:type="dxa"/>
            <w:hideMark/>
          </w:tcPr>
          <w:p w:rsidR="00BE2130" w:rsidRPr="00BE2130" w:rsidRDefault="00BE2130" w:rsidP="00BE2130">
            <w:pPr>
              <w:pStyle w:val="ab"/>
              <w:tabs>
                <w:tab w:val="left" w:pos="851"/>
              </w:tabs>
              <w:snapToGrid w:val="0"/>
              <w:rPr>
                <w:b/>
                <w:szCs w:val="28"/>
              </w:rPr>
            </w:pPr>
            <w:r w:rsidRPr="00BE2130">
              <w:rPr>
                <w:b/>
                <w:szCs w:val="28"/>
              </w:rPr>
              <w:t>-</w:t>
            </w:r>
          </w:p>
        </w:tc>
        <w:tc>
          <w:tcPr>
            <w:tcW w:w="6658"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r w:rsidRPr="00BE2130">
              <w:rPr>
                <w:sz w:val="28"/>
                <w:szCs w:val="28"/>
              </w:rPr>
              <w:t xml:space="preserve">ведущий специалист отдела дорожной деятельности и транспорта администрации МО «Пинежский район»; </w:t>
            </w:r>
          </w:p>
        </w:tc>
      </w:tr>
      <w:tr w:rsidR="00BE2130" w:rsidRPr="00BE2130" w:rsidTr="002B4393">
        <w:tc>
          <w:tcPr>
            <w:tcW w:w="2267" w:type="dxa"/>
            <w:hideMark/>
          </w:tcPr>
          <w:p w:rsidR="00BE2130" w:rsidRPr="00BE2130" w:rsidRDefault="00BE2130" w:rsidP="00BE2130">
            <w:pPr>
              <w:pStyle w:val="ab"/>
              <w:tabs>
                <w:tab w:val="left" w:pos="851"/>
              </w:tabs>
              <w:snapToGrid w:val="0"/>
              <w:rPr>
                <w:szCs w:val="28"/>
              </w:rPr>
            </w:pPr>
            <w:r w:rsidRPr="00BE2130">
              <w:rPr>
                <w:szCs w:val="28"/>
              </w:rPr>
              <w:t>Глава муниципального образования поселения</w:t>
            </w:r>
          </w:p>
          <w:p w:rsidR="00BE2130" w:rsidRPr="00BE2130" w:rsidRDefault="00BE2130" w:rsidP="00BE2130">
            <w:pPr>
              <w:pStyle w:val="ab"/>
              <w:tabs>
                <w:tab w:val="left" w:pos="851"/>
              </w:tabs>
              <w:snapToGrid w:val="0"/>
              <w:rPr>
                <w:szCs w:val="28"/>
              </w:rPr>
            </w:pPr>
          </w:p>
        </w:tc>
        <w:tc>
          <w:tcPr>
            <w:tcW w:w="432" w:type="dxa"/>
            <w:hideMark/>
          </w:tcPr>
          <w:p w:rsidR="00BE2130" w:rsidRPr="00BE2130" w:rsidRDefault="00BE2130" w:rsidP="00BE2130">
            <w:pPr>
              <w:pStyle w:val="ab"/>
              <w:tabs>
                <w:tab w:val="left" w:pos="851"/>
              </w:tabs>
              <w:snapToGrid w:val="0"/>
              <w:rPr>
                <w:b/>
                <w:szCs w:val="28"/>
              </w:rPr>
            </w:pPr>
            <w:r w:rsidRPr="00BE2130">
              <w:rPr>
                <w:b/>
                <w:szCs w:val="28"/>
              </w:rPr>
              <w:t>-</w:t>
            </w:r>
          </w:p>
        </w:tc>
        <w:tc>
          <w:tcPr>
            <w:tcW w:w="6658"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r w:rsidRPr="00BE2130">
              <w:rPr>
                <w:sz w:val="28"/>
                <w:szCs w:val="28"/>
              </w:rPr>
              <w:t>на территории, которого будет проводиться оценка технического состояния дороги (по согласованию);</w:t>
            </w:r>
          </w:p>
        </w:tc>
      </w:tr>
      <w:tr w:rsidR="00BE2130" w:rsidRPr="00BE2130" w:rsidTr="002B4393">
        <w:tc>
          <w:tcPr>
            <w:tcW w:w="2267" w:type="dxa"/>
            <w:hideMark/>
          </w:tcPr>
          <w:p w:rsidR="00BE2130" w:rsidRPr="00BE2130" w:rsidRDefault="00BE2130" w:rsidP="00BE2130">
            <w:pPr>
              <w:pStyle w:val="ab"/>
              <w:tabs>
                <w:tab w:val="left" w:pos="851"/>
              </w:tabs>
              <w:snapToGrid w:val="0"/>
              <w:rPr>
                <w:szCs w:val="28"/>
              </w:rPr>
            </w:pPr>
            <w:r w:rsidRPr="00BE2130">
              <w:rPr>
                <w:szCs w:val="28"/>
              </w:rPr>
              <w:t>Верещагин Евгений</w:t>
            </w:r>
          </w:p>
          <w:p w:rsidR="00BE2130" w:rsidRPr="00BE2130" w:rsidRDefault="00BE2130" w:rsidP="00BE2130">
            <w:pPr>
              <w:pStyle w:val="ab"/>
              <w:tabs>
                <w:tab w:val="left" w:pos="851"/>
              </w:tabs>
              <w:snapToGrid w:val="0"/>
              <w:rPr>
                <w:szCs w:val="28"/>
              </w:rPr>
            </w:pPr>
            <w:r w:rsidRPr="00BE2130">
              <w:rPr>
                <w:szCs w:val="28"/>
              </w:rPr>
              <w:t>Михайлович</w:t>
            </w:r>
          </w:p>
        </w:tc>
        <w:tc>
          <w:tcPr>
            <w:tcW w:w="432" w:type="dxa"/>
            <w:hideMark/>
          </w:tcPr>
          <w:p w:rsidR="00BE2130" w:rsidRPr="00BE2130" w:rsidRDefault="00BE2130" w:rsidP="00BE2130">
            <w:pPr>
              <w:pStyle w:val="ab"/>
              <w:tabs>
                <w:tab w:val="left" w:pos="851"/>
              </w:tabs>
              <w:snapToGrid w:val="0"/>
              <w:rPr>
                <w:b/>
                <w:szCs w:val="28"/>
              </w:rPr>
            </w:pPr>
            <w:r w:rsidRPr="00BE2130">
              <w:rPr>
                <w:b/>
                <w:szCs w:val="28"/>
              </w:rPr>
              <w:t>-</w:t>
            </w:r>
          </w:p>
        </w:tc>
        <w:tc>
          <w:tcPr>
            <w:tcW w:w="6658"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r w:rsidRPr="00BE2130">
              <w:rPr>
                <w:sz w:val="28"/>
                <w:szCs w:val="28"/>
              </w:rPr>
              <w:t xml:space="preserve">главный специалист филиала «РДО № 14 (Пинежский) ГКУ АО «Дорожное </w:t>
            </w:r>
            <w:proofErr w:type="spellStart"/>
            <w:r w:rsidRPr="00BE2130">
              <w:rPr>
                <w:sz w:val="28"/>
                <w:szCs w:val="28"/>
              </w:rPr>
              <w:t>Агенство</w:t>
            </w:r>
            <w:proofErr w:type="spellEnd"/>
            <w:r w:rsidRPr="00BE2130">
              <w:rPr>
                <w:sz w:val="28"/>
                <w:szCs w:val="28"/>
              </w:rPr>
              <w:t xml:space="preserve"> «</w:t>
            </w:r>
            <w:proofErr w:type="spellStart"/>
            <w:r w:rsidRPr="00BE2130">
              <w:rPr>
                <w:sz w:val="28"/>
                <w:szCs w:val="28"/>
              </w:rPr>
              <w:t>Архангельскавтодор</w:t>
            </w:r>
            <w:proofErr w:type="spellEnd"/>
            <w:r w:rsidRPr="00BE2130">
              <w:rPr>
                <w:sz w:val="28"/>
                <w:szCs w:val="28"/>
              </w:rPr>
              <w:t>» (по согласованию);</w:t>
            </w:r>
          </w:p>
        </w:tc>
      </w:tr>
      <w:tr w:rsidR="00BE2130" w:rsidRPr="00BE2130" w:rsidTr="002B4393">
        <w:tc>
          <w:tcPr>
            <w:tcW w:w="2267" w:type="dxa"/>
            <w:hideMark/>
          </w:tcPr>
          <w:p w:rsidR="00BE2130" w:rsidRPr="00BE2130" w:rsidRDefault="00BE2130" w:rsidP="00BE2130">
            <w:pPr>
              <w:pStyle w:val="ab"/>
              <w:tabs>
                <w:tab w:val="left" w:pos="851"/>
              </w:tabs>
              <w:snapToGrid w:val="0"/>
              <w:rPr>
                <w:szCs w:val="28"/>
              </w:rPr>
            </w:pPr>
          </w:p>
        </w:tc>
        <w:tc>
          <w:tcPr>
            <w:tcW w:w="432" w:type="dxa"/>
            <w:hideMark/>
          </w:tcPr>
          <w:p w:rsidR="00BE2130" w:rsidRPr="00BE2130" w:rsidRDefault="00BE2130" w:rsidP="00BE2130">
            <w:pPr>
              <w:pStyle w:val="ab"/>
              <w:tabs>
                <w:tab w:val="left" w:pos="851"/>
              </w:tabs>
              <w:snapToGrid w:val="0"/>
              <w:rPr>
                <w:b/>
                <w:szCs w:val="28"/>
              </w:rPr>
            </w:pPr>
          </w:p>
        </w:tc>
        <w:tc>
          <w:tcPr>
            <w:tcW w:w="6658" w:type="dxa"/>
            <w:hideMark/>
          </w:tcPr>
          <w:p w:rsidR="00BE2130" w:rsidRPr="00BE2130" w:rsidRDefault="00BE2130" w:rsidP="00BE2130">
            <w:pPr>
              <w:tabs>
                <w:tab w:val="left" w:pos="916"/>
                <w:tab w:val="left" w:pos="1832"/>
                <w:tab w:val="left" w:pos="2748"/>
                <w:tab w:val="left" w:pos="3664"/>
                <w:tab w:val="left" w:pos="4580"/>
                <w:tab w:val="left" w:pos="5496"/>
                <w:tab w:val="left" w:pos="9360"/>
                <w:tab w:val="left" w:pos="10076"/>
                <w:tab w:val="left" w:pos="10992"/>
                <w:tab w:val="left" w:pos="11908"/>
                <w:tab w:val="left" w:pos="12824"/>
                <w:tab w:val="left" w:pos="13740"/>
                <w:tab w:val="left" w:pos="14656"/>
              </w:tabs>
              <w:rPr>
                <w:sz w:val="28"/>
                <w:szCs w:val="28"/>
              </w:rPr>
            </w:pPr>
          </w:p>
        </w:tc>
      </w:tr>
    </w:tbl>
    <w:p w:rsidR="00BE2130" w:rsidRPr="00BE2130" w:rsidRDefault="00BE2130" w:rsidP="00BE2130">
      <w:pPr>
        <w:pStyle w:val="HTML"/>
        <w:tabs>
          <w:tab w:val="clear" w:pos="6412"/>
          <w:tab w:val="clear" w:pos="7328"/>
          <w:tab w:val="clear" w:pos="8244"/>
          <w:tab w:val="clear" w:pos="9160"/>
          <w:tab w:val="left" w:pos="9360"/>
        </w:tabs>
        <w:rPr>
          <w:rFonts w:ascii="Times New Roman" w:hAnsi="Times New Roman" w:cs="Times New Roman"/>
          <w:sz w:val="28"/>
          <w:szCs w:val="28"/>
        </w:rPr>
      </w:pPr>
    </w:p>
    <w:p w:rsidR="00BE2130" w:rsidRPr="00BE2130" w:rsidRDefault="00BE2130" w:rsidP="00BE2130">
      <w:pPr>
        <w:pStyle w:val="ab"/>
        <w:jc w:val="right"/>
        <w:rPr>
          <w:szCs w:val="28"/>
        </w:rPr>
      </w:pPr>
      <w:r w:rsidRPr="00BE2130">
        <w:rPr>
          <w:szCs w:val="28"/>
        </w:rPr>
        <w:lastRenderedPageBreak/>
        <w:t>Приложение № 2</w:t>
      </w:r>
    </w:p>
    <w:p w:rsidR="00BE2130" w:rsidRPr="00BE2130" w:rsidRDefault="00BE2130" w:rsidP="00BE2130">
      <w:pPr>
        <w:pStyle w:val="ab"/>
        <w:jc w:val="right"/>
        <w:rPr>
          <w:szCs w:val="28"/>
        </w:rPr>
      </w:pPr>
      <w:r w:rsidRPr="00BE2130">
        <w:rPr>
          <w:szCs w:val="28"/>
        </w:rPr>
        <w:t xml:space="preserve">к постановлению администрации </w:t>
      </w:r>
    </w:p>
    <w:p w:rsidR="00BE2130" w:rsidRPr="00BE2130" w:rsidRDefault="00BE2130" w:rsidP="00BE2130">
      <w:pPr>
        <w:pStyle w:val="ab"/>
        <w:jc w:val="right"/>
        <w:rPr>
          <w:szCs w:val="28"/>
        </w:rPr>
      </w:pPr>
      <w:r w:rsidRPr="00BE2130">
        <w:rPr>
          <w:szCs w:val="28"/>
        </w:rPr>
        <w:t>МО «Пинежский район»</w:t>
      </w:r>
    </w:p>
    <w:p w:rsidR="00BE2130" w:rsidRPr="00BE2130" w:rsidRDefault="00BE2130" w:rsidP="00BE2130">
      <w:pPr>
        <w:pStyle w:val="ab"/>
        <w:jc w:val="right"/>
        <w:rPr>
          <w:szCs w:val="28"/>
        </w:rPr>
      </w:pPr>
      <w:r w:rsidRPr="00BE2130">
        <w:rPr>
          <w:szCs w:val="28"/>
        </w:rPr>
        <w:t>от 28.08.2018 № 0653-па</w:t>
      </w: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b/>
          <w:sz w:val="28"/>
          <w:szCs w:val="28"/>
        </w:rPr>
      </w:pP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b/>
          <w:sz w:val="28"/>
          <w:szCs w:val="28"/>
        </w:rPr>
      </w:pP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b/>
          <w:sz w:val="28"/>
          <w:szCs w:val="28"/>
        </w:rPr>
      </w:pPr>
      <w:r w:rsidRPr="00BE2130">
        <w:rPr>
          <w:rFonts w:ascii="Times New Roman" w:hAnsi="Times New Roman" w:cs="Times New Roman"/>
          <w:b/>
          <w:sz w:val="28"/>
          <w:szCs w:val="28"/>
        </w:rPr>
        <w:t>ПОЛОЖЕНИЕ</w:t>
      </w: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sz w:val="28"/>
          <w:szCs w:val="28"/>
        </w:rPr>
      </w:pPr>
      <w:r w:rsidRPr="00BE2130">
        <w:rPr>
          <w:rFonts w:ascii="Times New Roman" w:hAnsi="Times New Roman" w:cs="Times New Roman"/>
          <w:sz w:val="28"/>
          <w:szCs w:val="28"/>
        </w:rPr>
        <w:t xml:space="preserve">о постоянно действующей комиссии по оценке </w:t>
      </w:r>
      <w:proofErr w:type="gramStart"/>
      <w:r w:rsidRPr="00BE2130">
        <w:rPr>
          <w:rFonts w:ascii="Times New Roman" w:hAnsi="Times New Roman" w:cs="Times New Roman"/>
          <w:sz w:val="28"/>
          <w:szCs w:val="28"/>
        </w:rPr>
        <w:t>технического</w:t>
      </w:r>
      <w:proofErr w:type="gramEnd"/>
      <w:r w:rsidRPr="00BE2130">
        <w:rPr>
          <w:rFonts w:ascii="Times New Roman" w:hAnsi="Times New Roman" w:cs="Times New Roman"/>
          <w:sz w:val="28"/>
          <w:szCs w:val="28"/>
        </w:rPr>
        <w:t xml:space="preserve"> </w:t>
      </w:r>
    </w:p>
    <w:p w:rsidR="00BE2130" w:rsidRPr="00BE2130" w:rsidRDefault="00BE2130" w:rsidP="00BE2130">
      <w:pPr>
        <w:pStyle w:val="HTML"/>
        <w:jc w:val="center"/>
        <w:rPr>
          <w:rFonts w:ascii="Times New Roman" w:hAnsi="Times New Roman" w:cs="Times New Roman"/>
          <w:sz w:val="28"/>
          <w:szCs w:val="28"/>
        </w:rPr>
      </w:pPr>
      <w:r w:rsidRPr="00BE2130">
        <w:rPr>
          <w:rFonts w:ascii="Times New Roman" w:hAnsi="Times New Roman" w:cs="Times New Roman"/>
          <w:sz w:val="28"/>
          <w:szCs w:val="28"/>
        </w:rPr>
        <w:t>состояния автомобильных дорог общего пользования местного значения Пинежского муниципального района.</w:t>
      </w: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sz w:val="28"/>
          <w:szCs w:val="28"/>
        </w:rPr>
      </w:pPr>
    </w:p>
    <w:p w:rsidR="00BE2130" w:rsidRPr="00BE2130" w:rsidRDefault="00BE2130" w:rsidP="00BE2130">
      <w:pPr>
        <w:pStyle w:val="HTML"/>
        <w:tabs>
          <w:tab w:val="clear" w:pos="6412"/>
          <w:tab w:val="clear" w:pos="7328"/>
          <w:tab w:val="clear" w:pos="8244"/>
          <w:tab w:val="clear" w:pos="9160"/>
          <w:tab w:val="left" w:pos="9360"/>
        </w:tabs>
        <w:jc w:val="center"/>
        <w:rPr>
          <w:rFonts w:ascii="Times New Roman" w:hAnsi="Times New Roman" w:cs="Times New Roman"/>
          <w:sz w:val="28"/>
          <w:szCs w:val="28"/>
        </w:rPr>
      </w:pPr>
    </w:p>
    <w:p w:rsidR="00BE2130" w:rsidRPr="00BE2130" w:rsidRDefault="00BE2130" w:rsidP="00BE2130">
      <w:pPr>
        <w:pStyle w:val="HTML"/>
        <w:tabs>
          <w:tab w:val="clear" w:pos="6412"/>
          <w:tab w:val="clear" w:pos="7328"/>
          <w:tab w:val="clear" w:pos="8244"/>
          <w:tab w:val="clear" w:pos="9160"/>
          <w:tab w:val="left" w:pos="9360"/>
        </w:tabs>
        <w:rPr>
          <w:rFonts w:ascii="Times New Roman" w:hAnsi="Times New Roman" w:cs="Times New Roman"/>
          <w:sz w:val="28"/>
          <w:szCs w:val="28"/>
        </w:rPr>
      </w:pPr>
    </w:p>
    <w:p w:rsidR="00BE2130" w:rsidRPr="00BE2130" w:rsidRDefault="00BE2130" w:rsidP="00BE2130">
      <w:pPr>
        <w:pStyle w:val="HTML"/>
        <w:rPr>
          <w:rFonts w:ascii="Times New Roman" w:hAnsi="Times New Roman" w:cs="Times New Roman"/>
          <w:sz w:val="28"/>
          <w:szCs w:val="28"/>
        </w:rPr>
      </w:pPr>
      <w:r w:rsidRPr="00BE2130">
        <w:rPr>
          <w:rFonts w:ascii="Times New Roman" w:hAnsi="Times New Roman" w:cs="Times New Roman"/>
          <w:sz w:val="28"/>
          <w:szCs w:val="28"/>
        </w:rPr>
        <w:tab/>
      </w:r>
      <w:proofErr w:type="gramStart"/>
      <w:r w:rsidRPr="00BE2130">
        <w:rPr>
          <w:rFonts w:ascii="Times New Roman" w:hAnsi="Times New Roman" w:cs="Times New Roman"/>
          <w:sz w:val="28"/>
          <w:szCs w:val="28"/>
        </w:rPr>
        <w:t>1.Постоянно действующая комиссия по оценке технического состо</w:t>
      </w:r>
      <w:r w:rsidRPr="00BE2130">
        <w:rPr>
          <w:rFonts w:ascii="Times New Roman" w:hAnsi="Times New Roman" w:cs="Times New Roman"/>
          <w:sz w:val="28"/>
          <w:szCs w:val="28"/>
        </w:rPr>
        <w:t>я</w:t>
      </w:r>
      <w:r w:rsidRPr="00BE2130">
        <w:rPr>
          <w:rFonts w:ascii="Times New Roman" w:hAnsi="Times New Roman" w:cs="Times New Roman"/>
          <w:sz w:val="28"/>
          <w:szCs w:val="28"/>
        </w:rPr>
        <w:t>ния автомобильных дорог общего пользования местного значения Пинежского муниципального района, (далее - комиссия) является коллегиальным органом, осуществляющим обследование состояния дорог общего пользования, мостов и иных транспортных инженерных с</w:t>
      </w:r>
      <w:r w:rsidRPr="00BE2130">
        <w:rPr>
          <w:rFonts w:ascii="Times New Roman" w:hAnsi="Times New Roman" w:cs="Times New Roman"/>
          <w:sz w:val="28"/>
          <w:szCs w:val="28"/>
        </w:rPr>
        <w:t>о</w:t>
      </w:r>
      <w:r w:rsidRPr="00BE2130">
        <w:rPr>
          <w:rFonts w:ascii="Times New Roman" w:hAnsi="Times New Roman" w:cs="Times New Roman"/>
          <w:sz w:val="28"/>
          <w:szCs w:val="28"/>
        </w:rPr>
        <w:t>оружений, за исключением автомобильных дорог общего пользования, мо</w:t>
      </w:r>
      <w:r w:rsidRPr="00BE2130">
        <w:rPr>
          <w:rFonts w:ascii="Times New Roman" w:hAnsi="Times New Roman" w:cs="Times New Roman"/>
          <w:sz w:val="28"/>
          <w:szCs w:val="28"/>
        </w:rPr>
        <w:t>с</w:t>
      </w:r>
      <w:r w:rsidRPr="00BE2130">
        <w:rPr>
          <w:rFonts w:ascii="Times New Roman" w:hAnsi="Times New Roman" w:cs="Times New Roman"/>
          <w:sz w:val="28"/>
          <w:szCs w:val="28"/>
        </w:rPr>
        <w:t>тов и иных транспортных инженерных сооружений федерального и реги</w:t>
      </w:r>
      <w:r w:rsidRPr="00BE2130">
        <w:rPr>
          <w:rFonts w:ascii="Times New Roman" w:hAnsi="Times New Roman" w:cs="Times New Roman"/>
          <w:sz w:val="28"/>
          <w:szCs w:val="28"/>
        </w:rPr>
        <w:t>о</w:t>
      </w:r>
      <w:r w:rsidRPr="00BE2130">
        <w:rPr>
          <w:rFonts w:ascii="Times New Roman" w:hAnsi="Times New Roman" w:cs="Times New Roman"/>
          <w:sz w:val="28"/>
          <w:szCs w:val="28"/>
        </w:rPr>
        <w:t>нального значения, расположенных на территории МО «Пинежский район», с целью выработки предл</w:t>
      </w:r>
      <w:r w:rsidRPr="00BE2130">
        <w:rPr>
          <w:rFonts w:ascii="Times New Roman" w:hAnsi="Times New Roman" w:cs="Times New Roman"/>
          <w:sz w:val="28"/>
          <w:szCs w:val="28"/>
        </w:rPr>
        <w:t>о</w:t>
      </w:r>
      <w:r w:rsidRPr="00BE2130">
        <w:rPr>
          <w:rFonts w:ascii="Times New Roman" w:hAnsi="Times New Roman" w:cs="Times New Roman"/>
          <w:sz w:val="28"/>
          <w:szCs w:val="28"/>
        </w:rPr>
        <w:t>жений</w:t>
      </w:r>
      <w:proofErr w:type="gramEnd"/>
      <w:r w:rsidRPr="00BE2130">
        <w:rPr>
          <w:rFonts w:ascii="Times New Roman" w:hAnsi="Times New Roman" w:cs="Times New Roman"/>
          <w:sz w:val="28"/>
          <w:szCs w:val="28"/>
        </w:rPr>
        <w:t xml:space="preserve"> по устранению недостатков в состоянии, обустройстве и содержании автомобильных дорог общего пользования, мостов и иных транспортных инженерных с</w:t>
      </w:r>
      <w:r w:rsidRPr="00BE2130">
        <w:rPr>
          <w:rFonts w:ascii="Times New Roman" w:hAnsi="Times New Roman" w:cs="Times New Roman"/>
          <w:sz w:val="28"/>
          <w:szCs w:val="28"/>
        </w:rPr>
        <w:t>о</w:t>
      </w:r>
      <w:r w:rsidRPr="00BE2130">
        <w:rPr>
          <w:rFonts w:ascii="Times New Roman" w:hAnsi="Times New Roman" w:cs="Times New Roman"/>
          <w:sz w:val="28"/>
          <w:szCs w:val="28"/>
        </w:rPr>
        <w:t>оружений.</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2.Комиссия в своей деятельности руководствуется федеральным законодательством, муниципальными правов</w:t>
      </w:r>
      <w:r w:rsidRPr="00BE2130">
        <w:rPr>
          <w:rFonts w:ascii="Times New Roman" w:hAnsi="Times New Roman" w:cs="Times New Roman"/>
          <w:sz w:val="28"/>
          <w:szCs w:val="28"/>
        </w:rPr>
        <w:t>ы</w:t>
      </w:r>
      <w:r w:rsidRPr="00BE2130">
        <w:rPr>
          <w:rFonts w:ascii="Times New Roman" w:hAnsi="Times New Roman" w:cs="Times New Roman"/>
          <w:sz w:val="28"/>
          <w:szCs w:val="28"/>
        </w:rPr>
        <w:t>ми актами МО «Пинежский район», настоящим Положением. Решение комиссии по оценке технического состояния  автомобильных дорог общего пользования местного значения считается правомерным, если при принятии решения присутствует  более половины членов комиссии.</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3.Основной задачей комиссии является оценка соответствия технич</w:t>
      </w:r>
      <w:r w:rsidRPr="00BE2130">
        <w:rPr>
          <w:rFonts w:ascii="Times New Roman" w:hAnsi="Times New Roman" w:cs="Times New Roman"/>
          <w:sz w:val="28"/>
          <w:szCs w:val="28"/>
        </w:rPr>
        <w:t>е</w:t>
      </w:r>
      <w:r w:rsidRPr="00BE2130">
        <w:rPr>
          <w:rFonts w:ascii="Times New Roman" w:hAnsi="Times New Roman" w:cs="Times New Roman"/>
          <w:sz w:val="28"/>
          <w:szCs w:val="28"/>
        </w:rPr>
        <w:t xml:space="preserve">ского состояния и уровня </w:t>
      </w:r>
      <w:proofErr w:type="gramStart"/>
      <w:r w:rsidRPr="00BE2130">
        <w:rPr>
          <w:rFonts w:ascii="Times New Roman" w:hAnsi="Times New Roman" w:cs="Times New Roman"/>
          <w:sz w:val="28"/>
          <w:szCs w:val="28"/>
        </w:rPr>
        <w:t>содержания</w:t>
      </w:r>
      <w:proofErr w:type="gramEnd"/>
      <w:r w:rsidRPr="00BE2130">
        <w:rPr>
          <w:rFonts w:ascii="Times New Roman" w:hAnsi="Times New Roman" w:cs="Times New Roman"/>
          <w:sz w:val="28"/>
          <w:szCs w:val="28"/>
        </w:rPr>
        <w:t xml:space="preserve"> автомобильных дорог общего польз</w:t>
      </w:r>
      <w:r w:rsidRPr="00BE2130">
        <w:rPr>
          <w:rFonts w:ascii="Times New Roman" w:hAnsi="Times New Roman" w:cs="Times New Roman"/>
          <w:sz w:val="28"/>
          <w:szCs w:val="28"/>
        </w:rPr>
        <w:t>о</w:t>
      </w:r>
      <w:r w:rsidRPr="00BE2130">
        <w:rPr>
          <w:rFonts w:ascii="Times New Roman" w:hAnsi="Times New Roman" w:cs="Times New Roman"/>
          <w:sz w:val="28"/>
          <w:szCs w:val="28"/>
        </w:rPr>
        <w:t>вания, мостов и иных транспортных инженерных сооружений, установленным государственным стандартам Российской Федерации, строительным нормам и правилам, техническим правилам ремонта и содержания автомобильных дорог, другим нормативным док</w:t>
      </w:r>
      <w:r w:rsidRPr="00BE2130">
        <w:rPr>
          <w:rFonts w:ascii="Times New Roman" w:hAnsi="Times New Roman" w:cs="Times New Roman"/>
          <w:sz w:val="28"/>
          <w:szCs w:val="28"/>
        </w:rPr>
        <w:t>у</w:t>
      </w:r>
      <w:r w:rsidRPr="00BE2130">
        <w:rPr>
          <w:rFonts w:ascii="Times New Roman" w:hAnsi="Times New Roman" w:cs="Times New Roman"/>
          <w:sz w:val="28"/>
          <w:szCs w:val="28"/>
        </w:rPr>
        <w:t>ментам.</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4.Основной функцией комиссии является непосредственное обслед</w:t>
      </w:r>
      <w:r w:rsidRPr="00BE2130">
        <w:rPr>
          <w:rFonts w:ascii="Times New Roman" w:hAnsi="Times New Roman" w:cs="Times New Roman"/>
          <w:sz w:val="28"/>
          <w:szCs w:val="28"/>
        </w:rPr>
        <w:t>о</w:t>
      </w:r>
      <w:r w:rsidRPr="00BE2130">
        <w:rPr>
          <w:rFonts w:ascii="Times New Roman" w:hAnsi="Times New Roman" w:cs="Times New Roman"/>
          <w:sz w:val="28"/>
          <w:szCs w:val="28"/>
        </w:rPr>
        <w:t>вание автомобильных дорог общего пользования, мостов и иных транспор</w:t>
      </w:r>
      <w:r w:rsidRPr="00BE2130">
        <w:rPr>
          <w:rFonts w:ascii="Times New Roman" w:hAnsi="Times New Roman" w:cs="Times New Roman"/>
          <w:sz w:val="28"/>
          <w:szCs w:val="28"/>
        </w:rPr>
        <w:t>т</w:t>
      </w:r>
      <w:r w:rsidRPr="00BE2130">
        <w:rPr>
          <w:rFonts w:ascii="Times New Roman" w:hAnsi="Times New Roman" w:cs="Times New Roman"/>
          <w:sz w:val="28"/>
          <w:szCs w:val="28"/>
        </w:rPr>
        <w:t>ных инженерных сооружений районного значения путем визуального осмо</w:t>
      </w:r>
      <w:r w:rsidRPr="00BE2130">
        <w:rPr>
          <w:rFonts w:ascii="Times New Roman" w:hAnsi="Times New Roman" w:cs="Times New Roman"/>
          <w:sz w:val="28"/>
          <w:szCs w:val="28"/>
        </w:rPr>
        <w:t>т</w:t>
      </w:r>
      <w:r w:rsidRPr="00BE2130">
        <w:rPr>
          <w:rFonts w:ascii="Times New Roman" w:hAnsi="Times New Roman" w:cs="Times New Roman"/>
          <w:sz w:val="28"/>
          <w:szCs w:val="28"/>
        </w:rPr>
        <w:t>ра.</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5.Обследование дорог и дорожных условий на них  проводится комиссией не реже о</w:t>
      </w:r>
      <w:r w:rsidRPr="00BE2130">
        <w:rPr>
          <w:rFonts w:ascii="Times New Roman" w:hAnsi="Times New Roman" w:cs="Times New Roman"/>
          <w:sz w:val="28"/>
          <w:szCs w:val="28"/>
        </w:rPr>
        <w:t>д</w:t>
      </w:r>
      <w:r w:rsidRPr="00BE2130">
        <w:rPr>
          <w:rFonts w:ascii="Times New Roman" w:hAnsi="Times New Roman" w:cs="Times New Roman"/>
          <w:sz w:val="28"/>
          <w:szCs w:val="28"/>
        </w:rPr>
        <w:t>ного раза в год.</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6. Виды диагностики автомобильных дорог приведены в Приложении № 1.</w:t>
      </w:r>
    </w:p>
    <w:p w:rsidR="00BE2130" w:rsidRPr="00BE2130" w:rsidRDefault="00BE2130" w:rsidP="00BE2130">
      <w:pPr>
        <w:ind w:firstLine="708"/>
        <w:rPr>
          <w:sz w:val="28"/>
          <w:szCs w:val="28"/>
        </w:rPr>
      </w:pPr>
      <w:r w:rsidRPr="00BE2130">
        <w:rPr>
          <w:sz w:val="28"/>
          <w:szCs w:val="28"/>
        </w:rPr>
        <w:t>7.В процессе диагностики технического состояния автомобильных д</w:t>
      </w:r>
      <w:r w:rsidRPr="00BE2130">
        <w:rPr>
          <w:sz w:val="28"/>
          <w:szCs w:val="28"/>
        </w:rPr>
        <w:t>о</w:t>
      </w:r>
      <w:r w:rsidRPr="00BE2130">
        <w:rPr>
          <w:sz w:val="28"/>
          <w:szCs w:val="28"/>
        </w:rPr>
        <w:t>рог определяются:</w:t>
      </w:r>
    </w:p>
    <w:p w:rsidR="00BE2130" w:rsidRPr="00BE2130" w:rsidRDefault="00BE2130" w:rsidP="00BE2130">
      <w:pPr>
        <w:ind w:firstLine="708"/>
        <w:rPr>
          <w:sz w:val="28"/>
          <w:szCs w:val="28"/>
        </w:rPr>
      </w:pPr>
      <w:r w:rsidRPr="00BE2130">
        <w:rPr>
          <w:sz w:val="28"/>
          <w:szCs w:val="28"/>
        </w:rPr>
        <w:lastRenderedPageBreak/>
        <w:t>- параметры и характеристики автомобильной дороги, определяющие степень соответствия нормативным требованиям постоянных (незначительно меняющихся в процессе эксплуатации или меняющихся после реконструкции и капитального ремонта) параметров и характеристик автомобильной дороги (технический уровень автомобильной дороги):</w:t>
      </w:r>
    </w:p>
    <w:p w:rsidR="00BE2130" w:rsidRPr="00BE2130" w:rsidRDefault="00BE2130" w:rsidP="00BE2130">
      <w:pPr>
        <w:ind w:firstLine="708"/>
        <w:rPr>
          <w:sz w:val="28"/>
          <w:szCs w:val="28"/>
        </w:rPr>
      </w:pPr>
      <w:r w:rsidRPr="00BE2130">
        <w:rPr>
          <w:sz w:val="28"/>
          <w:szCs w:val="28"/>
        </w:rPr>
        <w:t>* ширина проезжей части и земляного полотна;</w:t>
      </w:r>
    </w:p>
    <w:p w:rsidR="00BE2130" w:rsidRPr="00BE2130" w:rsidRDefault="00BE2130" w:rsidP="00BE2130">
      <w:pPr>
        <w:ind w:firstLine="708"/>
        <w:rPr>
          <w:sz w:val="28"/>
          <w:szCs w:val="28"/>
        </w:rPr>
      </w:pPr>
      <w:r w:rsidRPr="00BE2130">
        <w:rPr>
          <w:sz w:val="28"/>
          <w:szCs w:val="28"/>
        </w:rPr>
        <w:t>* габариты искусственных дорожных сооружений;</w:t>
      </w:r>
    </w:p>
    <w:p w:rsidR="00BE2130" w:rsidRPr="00BE2130" w:rsidRDefault="00BE2130" w:rsidP="00BE2130">
      <w:pPr>
        <w:ind w:firstLine="708"/>
        <w:rPr>
          <w:sz w:val="28"/>
          <w:szCs w:val="28"/>
        </w:rPr>
      </w:pPr>
      <w:r w:rsidRPr="00BE2130">
        <w:rPr>
          <w:sz w:val="28"/>
          <w:szCs w:val="28"/>
        </w:rPr>
        <w:t>* наличие элементов водоотвода;</w:t>
      </w:r>
    </w:p>
    <w:p w:rsidR="00BE2130" w:rsidRPr="00BE2130" w:rsidRDefault="00BE2130" w:rsidP="00BE2130">
      <w:pPr>
        <w:ind w:firstLine="708"/>
        <w:rPr>
          <w:sz w:val="28"/>
          <w:szCs w:val="28"/>
        </w:rPr>
      </w:pPr>
      <w:r w:rsidRPr="00BE2130">
        <w:rPr>
          <w:sz w:val="28"/>
          <w:szCs w:val="28"/>
        </w:rPr>
        <w:t>* наличие элементов обустройства дороги и технических средств орган</w:t>
      </w:r>
      <w:r w:rsidRPr="00BE2130">
        <w:rPr>
          <w:sz w:val="28"/>
          <w:szCs w:val="28"/>
        </w:rPr>
        <w:t>и</w:t>
      </w:r>
      <w:r w:rsidRPr="00BE2130">
        <w:rPr>
          <w:sz w:val="28"/>
          <w:szCs w:val="28"/>
        </w:rPr>
        <w:t>зации дорожного движения;</w:t>
      </w:r>
    </w:p>
    <w:p w:rsidR="00BE2130" w:rsidRPr="00BE2130" w:rsidRDefault="00BE2130" w:rsidP="00BE2130">
      <w:pPr>
        <w:ind w:firstLine="708"/>
        <w:rPr>
          <w:sz w:val="28"/>
          <w:szCs w:val="28"/>
        </w:rPr>
      </w:pPr>
      <w:r w:rsidRPr="00BE2130">
        <w:rPr>
          <w:sz w:val="28"/>
          <w:szCs w:val="28"/>
        </w:rPr>
        <w:t>- параметры и характеристики автомобильной дороги, определяющие степень соответствия нормативным требованиям переменных параметров и характеристик автомобильной дороги, организации и условий дорожного движения, изменяющихся в процессе эксплуатации автомобильной дороги (эксплуатационное состояние автомобильной дороги):</w:t>
      </w:r>
    </w:p>
    <w:p w:rsidR="00BE2130" w:rsidRPr="00BE2130" w:rsidRDefault="00BE2130" w:rsidP="00BE2130">
      <w:pPr>
        <w:ind w:firstLine="708"/>
        <w:rPr>
          <w:sz w:val="28"/>
          <w:szCs w:val="28"/>
        </w:rPr>
      </w:pPr>
      <w:r w:rsidRPr="00BE2130">
        <w:rPr>
          <w:sz w:val="28"/>
          <w:szCs w:val="28"/>
        </w:rPr>
        <w:t xml:space="preserve">* продольная ровность и </w:t>
      </w:r>
      <w:proofErr w:type="spellStart"/>
      <w:r w:rsidRPr="00BE2130">
        <w:rPr>
          <w:sz w:val="28"/>
          <w:szCs w:val="28"/>
        </w:rPr>
        <w:t>колейность</w:t>
      </w:r>
      <w:proofErr w:type="spellEnd"/>
      <w:r w:rsidRPr="00BE2130">
        <w:rPr>
          <w:sz w:val="28"/>
          <w:szCs w:val="28"/>
        </w:rPr>
        <w:t xml:space="preserve"> дорожного покрытия;</w:t>
      </w:r>
    </w:p>
    <w:p w:rsidR="00BE2130" w:rsidRPr="00BE2130" w:rsidRDefault="00BE2130" w:rsidP="00BE2130">
      <w:pPr>
        <w:ind w:firstLine="708"/>
        <w:rPr>
          <w:sz w:val="28"/>
          <w:szCs w:val="28"/>
        </w:rPr>
      </w:pPr>
      <w:r w:rsidRPr="00BE2130">
        <w:rPr>
          <w:sz w:val="28"/>
          <w:szCs w:val="28"/>
        </w:rPr>
        <w:t>* сцепные свойства дорожного покрытия и состояние обочин;</w:t>
      </w:r>
    </w:p>
    <w:p w:rsidR="00BE2130" w:rsidRPr="00BE2130" w:rsidRDefault="00BE2130" w:rsidP="00BE2130">
      <w:pPr>
        <w:ind w:firstLine="708"/>
        <w:rPr>
          <w:sz w:val="28"/>
          <w:szCs w:val="28"/>
        </w:rPr>
      </w:pPr>
      <w:r w:rsidRPr="00BE2130">
        <w:rPr>
          <w:sz w:val="28"/>
          <w:szCs w:val="28"/>
        </w:rPr>
        <w:t>* прочность дорожной одежды;</w:t>
      </w:r>
    </w:p>
    <w:p w:rsidR="00BE2130" w:rsidRPr="00BE2130" w:rsidRDefault="00BE2130" w:rsidP="00BE2130">
      <w:pPr>
        <w:ind w:firstLine="708"/>
        <w:rPr>
          <w:sz w:val="28"/>
          <w:szCs w:val="28"/>
        </w:rPr>
      </w:pPr>
      <w:r w:rsidRPr="00BE2130">
        <w:rPr>
          <w:sz w:val="28"/>
          <w:szCs w:val="28"/>
        </w:rPr>
        <w:t>* грузоподъемность искусственных дорожных сооружений;</w:t>
      </w:r>
    </w:p>
    <w:p w:rsidR="00BE2130" w:rsidRPr="00BE2130" w:rsidRDefault="00BE2130" w:rsidP="00BE2130">
      <w:pPr>
        <w:ind w:firstLine="708"/>
        <w:rPr>
          <w:sz w:val="28"/>
          <w:szCs w:val="28"/>
        </w:rPr>
      </w:pPr>
      <w:r w:rsidRPr="00BE2130">
        <w:rPr>
          <w:sz w:val="28"/>
          <w:szCs w:val="28"/>
        </w:rPr>
        <w:t>* объем и вид повреждений проезжей части, земляного полотна и системы водоотвода, искусственных дорожных сооружений, элементов обустро</w:t>
      </w:r>
      <w:r w:rsidRPr="00BE2130">
        <w:rPr>
          <w:sz w:val="28"/>
          <w:szCs w:val="28"/>
        </w:rPr>
        <w:t>й</w:t>
      </w:r>
      <w:r w:rsidRPr="00BE2130">
        <w:rPr>
          <w:sz w:val="28"/>
          <w:szCs w:val="28"/>
        </w:rPr>
        <w:t>ства дороги и технических средств организации дорожного движения;</w:t>
      </w:r>
    </w:p>
    <w:p w:rsidR="00BE2130" w:rsidRPr="00BE2130" w:rsidRDefault="00BE2130" w:rsidP="00BE2130">
      <w:pPr>
        <w:autoSpaceDE w:val="0"/>
        <w:autoSpaceDN w:val="0"/>
        <w:adjustRightInd w:val="0"/>
        <w:ind w:firstLine="720"/>
        <w:rPr>
          <w:sz w:val="28"/>
          <w:szCs w:val="28"/>
        </w:rPr>
      </w:pPr>
      <w:bookmarkStart w:id="2" w:name="sub_10063"/>
      <w:r w:rsidRPr="00BE2130">
        <w:rPr>
          <w:sz w:val="28"/>
          <w:szCs w:val="28"/>
        </w:rPr>
        <w:t>- характеристики автомобильной дороги, определяющие совокупность показателей, влияющих на эффективность и безопасность работы автом</w:t>
      </w:r>
      <w:r w:rsidRPr="00BE2130">
        <w:rPr>
          <w:sz w:val="28"/>
          <w:szCs w:val="28"/>
        </w:rPr>
        <w:t>о</w:t>
      </w:r>
      <w:r w:rsidRPr="00BE2130">
        <w:rPr>
          <w:sz w:val="28"/>
          <w:szCs w:val="28"/>
        </w:rPr>
        <w:t>бильного транспорта, отражающих интересы пользователей и степень влияния на окружающую среду (потребительские свойства автомобильной дор</w:t>
      </w:r>
      <w:r w:rsidRPr="00BE2130">
        <w:rPr>
          <w:sz w:val="28"/>
          <w:szCs w:val="28"/>
        </w:rPr>
        <w:t>о</w:t>
      </w:r>
      <w:r w:rsidRPr="00BE2130">
        <w:rPr>
          <w:sz w:val="28"/>
          <w:szCs w:val="28"/>
        </w:rPr>
        <w:t>ги):</w:t>
      </w:r>
    </w:p>
    <w:bookmarkEnd w:id="2"/>
    <w:p w:rsidR="00BE2130" w:rsidRPr="00BE2130" w:rsidRDefault="00BE2130" w:rsidP="00BE2130">
      <w:pPr>
        <w:autoSpaceDE w:val="0"/>
        <w:autoSpaceDN w:val="0"/>
        <w:adjustRightInd w:val="0"/>
        <w:ind w:firstLine="720"/>
        <w:rPr>
          <w:sz w:val="28"/>
          <w:szCs w:val="28"/>
        </w:rPr>
      </w:pPr>
      <w:r w:rsidRPr="00BE2130">
        <w:rPr>
          <w:sz w:val="28"/>
          <w:szCs w:val="28"/>
        </w:rPr>
        <w:t>* средняя скорость движения транспортного потока;</w:t>
      </w:r>
    </w:p>
    <w:p w:rsidR="00BE2130" w:rsidRPr="00BE2130" w:rsidRDefault="00BE2130" w:rsidP="00BE2130">
      <w:pPr>
        <w:autoSpaceDE w:val="0"/>
        <w:autoSpaceDN w:val="0"/>
        <w:adjustRightInd w:val="0"/>
        <w:ind w:firstLine="720"/>
        <w:rPr>
          <w:sz w:val="28"/>
          <w:szCs w:val="28"/>
        </w:rPr>
      </w:pPr>
      <w:r w:rsidRPr="00BE2130">
        <w:rPr>
          <w:sz w:val="28"/>
          <w:szCs w:val="28"/>
        </w:rPr>
        <w:t>* безопасность и удобство движения транспортного потока;</w:t>
      </w:r>
    </w:p>
    <w:p w:rsidR="00BE2130" w:rsidRPr="00BE2130" w:rsidRDefault="00BE2130" w:rsidP="00BE2130">
      <w:pPr>
        <w:autoSpaceDE w:val="0"/>
        <w:autoSpaceDN w:val="0"/>
        <w:adjustRightInd w:val="0"/>
        <w:ind w:firstLine="720"/>
        <w:rPr>
          <w:sz w:val="28"/>
          <w:szCs w:val="28"/>
        </w:rPr>
      </w:pPr>
      <w:r w:rsidRPr="00BE2130">
        <w:rPr>
          <w:sz w:val="28"/>
          <w:szCs w:val="28"/>
        </w:rPr>
        <w:t xml:space="preserve">* пропускная способность и уровень загрузки </w:t>
      </w:r>
      <w:proofErr w:type="gramStart"/>
      <w:r w:rsidRPr="00BE2130">
        <w:rPr>
          <w:sz w:val="28"/>
          <w:szCs w:val="28"/>
        </w:rPr>
        <w:t>автомобильной</w:t>
      </w:r>
      <w:proofErr w:type="gramEnd"/>
      <w:r w:rsidRPr="00BE2130">
        <w:rPr>
          <w:sz w:val="28"/>
          <w:szCs w:val="28"/>
        </w:rPr>
        <w:t xml:space="preserve"> дороги движением;</w:t>
      </w:r>
    </w:p>
    <w:p w:rsidR="00BE2130" w:rsidRPr="00BE2130" w:rsidRDefault="00BE2130" w:rsidP="00BE2130">
      <w:pPr>
        <w:autoSpaceDE w:val="0"/>
        <w:autoSpaceDN w:val="0"/>
        <w:adjustRightInd w:val="0"/>
        <w:ind w:firstLine="720"/>
        <w:rPr>
          <w:sz w:val="28"/>
          <w:szCs w:val="28"/>
        </w:rPr>
      </w:pPr>
      <w:r w:rsidRPr="00BE2130">
        <w:rPr>
          <w:sz w:val="28"/>
          <w:szCs w:val="28"/>
        </w:rPr>
        <w:t>*среднегодовая суточная интенсивность движения и состав транспор</w:t>
      </w:r>
      <w:r w:rsidRPr="00BE2130">
        <w:rPr>
          <w:sz w:val="28"/>
          <w:szCs w:val="28"/>
        </w:rPr>
        <w:t>т</w:t>
      </w:r>
      <w:r w:rsidRPr="00BE2130">
        <w:rPr>
          <w:sz w:val="28"/>
          <w:szCs w:val="28"/>
        </w:rPr>
        <w:t>ного потока;</w:t>
      </w:r>
    </w:p>
    <w:p w:rsidR="00BE2130" w:rsidRPr="00BE2130" w:rsidRDefault="00BE2130" w:rsidP="00BE2130">
      <w:pPr>
        <w:autoSpaceDE w:val="0"/>
        <w:autoSpaceDN w:val="0"/>
        <w:adjustRightInd w:val="0"/>
        <w:ind w:firstLine="720"/>
        <w:rPr>
          <w:sz w:val="28"/>
          <w:szCs w:val="28"/>
        </w:rPr>
      </w:pPr>
      <w:r w:rsidRPr="00BE2130">
        <w:rPr>
          <w:sz w:val="28"/>
          <w:szCs w:val="28"/>
        </w:rPr>
        <w:t>*способность дороги пропускать транспортные средства с допустимыми для движения осевыми нагрузками, общей массой и габаритами;</w:t>
      </w:r>
    </w:p>
    <w:p w:rsidR="00BE2130" w:rsidRPr="00BE2130" w:rsidRDefault="00BE2130" w:rsidP="00BE2130">
      <w:pPr>
        <w:autoSpaceDE w:val="0"/>
        <w:autoSpaceDN w:val="0"/>
        <w:adjustRightInd w:val="0"/>
        <w:ind w:firstLine="720"/>
        <w:rPr>
          <w:sz w:val="28"/>
          <w:szCs w:val="28"/>
        </w:rPr>
      </w:pPr>
      <w:r w:rsidRPr="00BE2130">
        <w:rPr>
          <w:sz w:val="28"/>
          <w:szCs w:val="28"/>
        </w:rPr>
        <w:t>* степень воздействия дороги на окружающую среду.</w:t>
      </w:r>
    </w:p>
    <w:p w:rsidR="00BE2130" w:rsidRPr="00BE2130" w:rsidRDefault="00BE2130" w:rsidP="00BE2130">
      <w:pPr>
        <w:pStyle w:val="HTML"/>
        <w:tabs>
          <w:tab w:val="clear" w:pos="916"/>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8.Результаты обследования дорог и дорожных условий на них оформляются актом оценки технического состояния автомобильных дорог.</w:t>
      </w:r>
    </w:p>
    <w:p w:rsidR="00BE2130" w:rsidRPr="00BE2130" w:rsidRDefault="00BE2130" w:rsidP="00BE2130">
      <w:pPr>
        <w:pStyle w:val="HTML"/>
        <w:tabs>
          <w:tab w:val="clear" w:pos="6412"/>
          <w:tab w:val="clear" w:pos="7328"/>
          <w:tab w:val="clear" w:pos="8244"/>
          <w:tab w:val="clear" w:pos="9160"/>
          <w:tab w:val="left" w:pos="720"/>
          <w:tab w:val="left" w:pos="9360"/>
        </w:tabs>
        <w:rPr>
          <w:rFonts w:ascii="Times New Roman" w:hAnsi="Times New Roman" w:cs="Times New Roman"/>
          <w:sz w:val="28"/>
          <w:szCs w:val="28"/>
        </w:rPr>
      </w:pPr>
      <w:r w:rsidRPr="00BE2130">
        <w:rPr>
          <w:rFonts w:ascii="Times New Roman" w:hAnsi="Times New Roman" w:cs="Times New Roman"/>
          <w:sz w:val="28"/>
          <w:szCs w:val="28"/>
        </w:rPr>
        <w:tab/>
        <w:t>9.В случае выявления недостатков в состоянии, обустройстве и соде</w:t>
      </w:r>
      <w:r w:rsidRPr="00BE2130">
        <w:rPr>
          <w:rFonts w:ascii="Times New Roman" w:hAnsi="Times New Roman" w:cs="Times New Roman"/>
          <w:sz w:val="28"/>
          <w:szCs w:val="28"/>
        </w:rPr>
        <w:t>р</w:t>
      </w:r>
      <w:r w:rsidRPr="00BE2130">
        <w:rPr>
          <w:rFonts w:ascii="Times New Roman" w:hAnsi="Times New Roman" w:cs="Times New Roman"/>
          <w:sz w:val="28"/>
          <w:szCs w:val="28"/>
        </w:rPr>
        <w:t>жании автомобильных дорог общего пользования, мостов и иных транспор</w:t>
      </w:r>
      <w:r w:rsidRPr="00BE2130">
        <w:rPr>
          <w:rFonts w:ascii="Times New Roman" w:hAnsi="Times New Roman" w:cs="Times New Roman"/>
          <w:sz w:val="28"/>
          <w:szCs w:val="28"/>
        </w:rPr>
        <w:t>т</w:t>
      </w:r>
      <w:r w:rsidRPr="00BE2130">
        <w:rPr>
          <w:rFonts w:ascii="Times New Roman" w:hAnsi="Times New Roman" w:cs="Times New Roman"/>
          <w:sz w:val="28"/>
          <w:szCs w:val="28"/>
        </w:rPr>
        <w:t>ных инженерных сооружений, в акте отражаются предложения комиссии по проведению неотложных и перспективных мероприятий, направленных на улучшение условий движения и предупреждение дорожно-транспортных происшествий на автомобильных дорогах общего пользования.</w:t>
      </w:r>
    </w:p>
    <w:tbl>
      <w:tblPr>
        <w:tblW w:w="0" w:type="auto"/>
        <w:tblInd w:w="4419" w:type="dxa"/>
        <w:tblLayout w:type="fixed"/>
        <w:tblLook w:val="04A0"/>
      </w:tblPr>
      <w:tblGrid>
        <w:gridCol w:w="4951"/>
      </w:tblGrid>
      <w:tr w:rsidR="00BE2130" w:rsidRPr="00BE2130" w:rsidTr="002B4393">
        <w:tc>
          <w:tcPr>
            <w:tcW w:w="4951" w:type="dxa"/>
            <w:hideMark/>
          </w:tcPr>
          <w:p w:rsidR="00BE2130" w:rsidRPr="00BE2130" w:rsidRDefault="00BE2130" w:rsidP="00BE2130">
            <w:pPr>
              <w:pStyle w:val="HTML"/>
              <w:snapToGrid w:val="0"/>
              <w:jc w:val="center"/>
              <w:rPr>
                <w:rFonts w:ascii="Times New Roman" w:eastAsia="Calibri" w:hAnsi="Times New Roman" w:cs="Times New Roman"/>
                <w:sz w:val="24"/>
                <w:szCs w:val="24"/>
              </w:rPr>
            </w:pPr>
          </w:p>
          <w:p w:rsidR="00BE2130" w:rsidRPr="00BE2130" w:rsidRDefault="00BE2130" w:rsidP="00BE2130">
            <w:pPr>
              <w:pStyle w:val="HTML"/>
              <w:snapToGrid w:val="0"/>
              <w:jc w:val="center"/>
              <w:rPr>
                <w:rFonts w:ascii="Times New Roman" w:eastAsia="Calibri" w:hAnsi="Times New Roman" w:cs="Times New Roman"/>
                <w:sz w:val="24"/>
                <w:szCs w:val="24"/>
              </w:rPr>
            </w:pPr>
            <w:r w:rsidRPr="00BE2130">
              <w:rPr>
                <w:rFonts w:ascii="Times New Roman" w:eastAsia="Calibri" w:hAnsi="Times New Roman" w:cs="Times New Roman"/>
                <w:sz w:val="24"/>
                <w:szCs w:val="24"/>
              </w:rPr>
              <w:lastRenderedPageBreak/>
              <w:t>Приложение № 1</w:t>
            </w:r>
          </w:p>
          <w:p w:rsidR="00BE2130" w:rsidRPr="00BE2130" w:rsidRDefault="00BE2130" w:rsidP="00BE2130">
            <w:pPr>
              <w:pStyle w:val="HTML"/>
              <w:rPr>
                <w:rFonts w:ascii="Times New Roman" w:eastAsia="Calibri" w:hAnsi="Times New Roman" w:cs="Times New Roman"/>
                <w:sz w:val="24"/>
                <w:szCs w:val="24"/>
              </w:rPr>
            </w:pPr>
            <w:r w:rsidRPr="00BE2130">
              <w:rPr>
                <w:rFonts w:ascii="Times New Roman" w:eastAsia="Calibri" w:hAnsi="Times New Roman" w:cs="Times New Roman"/>
                <w:sz w:val="24"/>
                <w:szCs w:val="24"/>
              </w:rPr>
              <w:t>к Положению о постоянно действующей комиссии по оценке технического состояния автомобильных дорог общего пользования местного значения Пинежского муниципального района</w:t>
            </w:r>
          </w:p>
        </w:tc>
      </w:tr>
    </w:tbl>
    <w:p w:rsidR="00BE2130" w:rsidRPr="00BE2130" w:rsidRDefault="00BE2130" w:rsidP="00BE2130">
      <w:pPr>
        <w:autoSpaceDE w:val="0"/>
        <w:autoSpaceDN w:val="0"/>
        <w:adjustRightInd w:val="0"/>
        <w:jc w:val="center"/>
        <w:outlineLvl w:val="0"/>
        <w:rPr>
          <w:bCs/>
          <w:sz w:val="28"/>
          <w:szCs w:val="28"/>
        </w:rPr>
      </w:pPr>
    </w:p>
    <w:p w:rsidR="00BE2130" w:rsidRPr="00BE2130" w:rsidRDefault="00BE2130" w:rsidP="00BE2130">
      <w:pPr>
        <w:autoSpaceDE w:val="0"/>
        <w:autoSpaceDN w:val="0"/>
        <w:adjustRightInd w:val="0"/>
        <w:jc w:val="center"/>
        <w:outlineLvl w:val="0"/>
        <w:rPr>
          <w:b/>
          <w:bCs/>
        </w:rPr>
      </w:pPr>
      <w:r w:rsidRPr="00BE2130">
        <w:rPr>
          <w:b/>
          <w:bCs/>
        </w:rPr>
        <w:t>Виды диагностики автомобильных дорог</w:t>
      </w:r>
    </w:p>
    <w:p w:rsidR="00BE2130" w:rsidRPr="00BE2130" w:rsidRDefault="00BE2130" w:rsidP="00BE2130">
      <w:pPr>
        <w:autoSpaceDE w:val="0"/>
        <w:autoSpaceDN w:val="0"/>
        <w:adjustRightInd w:val="0"/>
        <w:ind w:firstLine="720"/>
      </w:pPr>
    </w:p>
    <w:tbl>
      <w:tblPr>
        <w:tblW w:w="9249" w:type="dxa"/>
        <w:jc w:val="center"/>
        <w:tblInd w:w="535" w:type="dxa"/>
        <w:tblBorders>
          <w:top w:val="single" w:sz="4" w:space="0" w:color="auto"/>
          <w:left w:val="single" w:sz="4" w:space="0" w:color="auto"/>
          <w:bottom w:val="single" w:sz="4" w:space="0" w:color="auto"/>
          <w:right w:val="single" w:sz="4" w:space="0" w:color="auto"/>
        </w:tblBorders>
        <w:tblLayout w:type="fixed"/>
        <w:tblLook w:val="0000"/>
      </w:tblPr>
      <w:tblGrid>
        <w:gridCol w:w="758"/>
        <w:gridCol w:w="2458"/>
        <w:gridCol w:w="3307"/>
        <w:gridCol w:w="2726"/>
      </w:tblGrid>
      <w:tr w:rsidR="00BE2130" w:rsidRPr="00BE2130" w:rsidTr="002B4393">
        <w:tblPrEx>
          <w:tblCellMar>
            <w:top w:w="0" w:type="dxa"/>
            <w:bottom w:w="0" w:type="dxa"/>
          </w:tblCellMar>
        </w:tblPrEx>
        <w:trPr>
          <w:trHeight w:val="926"/>
          <w:jc w:val="center"/>
        </w:trPr>
        <w:tc>
          <w:tcPr>
            <w:tcW w:w="758" w:type="dxa"/>
            <w:tcBorders>
              <w:top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b/>
              </w:rPr>
            </w:pPr>
            <w:r w:rsidRPr="00BE2130">
              <w:rPr>
                <w:b/>
              </w:rPr>
              <w:t xml:space="preserve">№ </w:t>
            </w:r>
            <w:proofErr w:type="spellStart"/>
            <w:proofErr w:type="gramStart"/>
            <w:r w:rsidRPr="00BE2130">
              <w:rPr>
                <w:b/>
              </w:rPr>
              <w:t>п</w:t>
            </w:r>
            <w:proofErr w:type="spellEnd"/>
            <w:proofErr w:type="gramEnd"/>
            <w:r w:rsidRPr="00BE2130">
              <w:rPr>
                <w:b/>
              </w:rPr>
              <w:t>/</w:t>
            </w:r>
            <w:proofErr w:type="spellStart"/>
            <w:r w:rsidRPr="00BE2130">
              <w:rPr>
                <w:b/>
              </w:rPr>
              <w:t>п</w:t>
            </w:r>
            <w:proofErr w:type="spellEnd"/>
          </w:p>
        </w:tc>
        <w:tc>
          <w:tcPr>
            <w:tcW w:w="2458"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b/>
              </w:rPr>
            </w:pPr>
            <w:r w:rsidRPr="00BE2130">
              <w:rPr>
                <w:b/>
              </w:rPr>
              <w:t>Вид диагностики</w:t>
            </w:r>
          </w:p>
        </w:tc>
        <w:tc>
          <w:tcPr>
            <w:tcW w:w="3307"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b/>
              </w:rPr>
            </w:pPr>
            <w:r w:rsidRPr="00BE2130">
              <w:rPr>
                <w:b/>
              </w:rPr>
              <w:t>Состав работ</w:t>
            </w:r>
          </w:p>
        </w:tc>
        <w:tc>
          <w:tcPr>
            <w:tcW w:w="2726" w:type="dxa"/>
            <w:tcBorders>
              <w:top w:val="single" w:sz="4" w:space="0" w:color="auto"/>
              <w:left w:val="single" w:sz="4" w:space="0" w:color="auto"/>
              <w:bottom w:val="single" w:sz="4" w:space="0" w:color="auto"/>
            </w:tcBorders>
            <w:vAlign w:val="center"/>
          </w:tcPr>
          <w:p w:rsidR="00BE2130" w:rsidRPr="00BE2130" w:rsidRDefault="00BE2130" w:rsidP="00BE2130">
            <w:pPr>
              <w:autoSpaceDE w:val="0"/>
              <w:autoSpaceDN w:val="0"/>
              <w:adjustRightInd w:val="0"/>
              <w:jc w:val="center"/>
              <w:rPr>
                <w:b/>
              </w:rPr>
            </w:pPr>
            <w:r w:rsidRPr="00BE2130">
              <w:rPr>
                <w:b/>
              </w:rPr>
              <w:t>Периодичность проведения диагност</w:t>
            </w:r>
            <w:r w:rsidRPr="00BE2130">
              <w:rPr>
                <w:b/>
              </w:rPr>
              <w:t>и</w:t>
            </w:r>
            <w:r w:rsidRPr="00BE2130">
              <w:rPr>
                <w:b/>
              </w:rPr>
              <w:t>ки</w:t>
            </w:r>
          </w:p>
        </w:tc>
      </w:tr>
      <w:tr w:rsidR="00BE2130" w:rsidRPr="00BE2130" w:rsidTr="002B4393">
        <w:tblPrEx>
          <w:tblCellMar>
            <w:top w:w="0" w:type="dxa"/>
            <w:bottom w:w="0" w:type="dxa"/>
          </w:tblCellMar>
        </w:tblPrEx>
        <w:trPr>
          <w:jc w:val="center"/>
        </w:trPr>
        <w:tc>
          <w:tcPr>
            <w:tcW w:w="758" w:type="dxa"/>
            <w:tcBorders>
              <w:top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i/>
              </w:rPr>
            </w:pPr>
            <w:r w:rsidRPr="00BE2130">
              <w:rPr>
                <w:i/>
              </w:rPr>
              <w:t>1</w:t>
            </w:r>
          </w:p>
        </w:tc>
        <w:tc>
          <w:tcPr>
            <w:tcW w:w="2458"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i/>
              </w:rPr>
            </w:pPr>
            <w:r w:rsidRPr="00BE2130">
              <w:rPr>
                <w:i/>
              </w:rPr>
              <w:t>2</w:t>
            </w:r>
          </w:p>
        </w:tc>
        <w:tc>
          <w:tcPr>
            <w:tcW w:w="3307"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rPr>
                <w:i/>
              </w:rPr>
            </w:pPr>
            <w:r w:rsidRPr="00BE2130">
              <w:rPr>
                <w:i/>
              </w:rPr>
              <w:t>3</w:t>
            </w:r>
          </w:p>
        </w:tc>
        <w:tc>
          <w:tcPr>
            <w:tcW w:w="2726" w:type="dxa"/>
            <w:tcBorders>
              <w:top w:val="single" w:sz="4" w:space="0" w:color="auto"/>
              <w:left w:val="single" w:sz="4" w:space="0" w:color="auto"/>
              <w:bottom w:val="single" w:sz="4" w:space="0" w:color="auto"/>
            </w:tcBorders>
            <w:vAlign w:val="center"/>
          </w:tcPr>
          <w:p w:rsidR="00BE2130" w:rsidRPr="00BE2130" w:rsidRDefault="00BE2130" w:rsidP="00BE2130">
            <w:pPr>
              <w:autoSpaceDE w:val="0"/>
              <w:autoSpaceDN w:val="0"/>
              <w:adjustRightInd w:val="0"/>
              <w:jc w:val="center"/>
              <w:rPr>
                <w:i/>
              </w:rPr>
            </w:pPr>
            <w:r w:rsidRPr="00BE2130">
              <w:rPr>
                <w:i/>
              </w:rPr>
              <w:t>4</w:t>
            </w:r>
          </w:p>
        </w:tc>
      </w:tr>
      <w:tr w:rsidR="00BE2130" w:rsidRPr="00BE2130" w:rsidTr="002B4393">
        <w:tblPrEx>
          <w:tblCellMar>
            <w:top w:w="0" w:type="dxa"/>
            <w:bottom w:w="0" w:type="dxa"/>
          </w:tblCellMar>
        </w:tblPrEx>
        <w:trPr>
          <w:trHeight w:val="2683"/>
          <w:jc w:val="center"/>
        </w:trPr>
        <w:tc>
          <w:tcPr>
            <w:tcW w:w="758" w:type="dxa"/>
            <w:tcBorders>
              <w:top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bookmarkStart w:id="3" w:name="sub_10001"/>
            <w:r w:rsidRPr="00BE2130">
              <w:t>1</w:t>
            </w:r>
            <w:bookmarkEnd w:id="3"/>
          </w:p>
        </w:tc>
        <w:tc>
          <w:tcPr>
            <w:tcW w:w="2458"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r w:rsidRPr="00BE2130">
              <w:t>Первичная диа</w:t>
            </w:r>
            <w:r w:rsidRPr="00BE2130">
              <w:t>г</w:t>
            </w:r>
            <w:r w:rsidRPr="00BE2130">
              <w:t>ностика</w:t>
            </w:r>
          </w:p>
        </w:tc>
        <w:tc>
          <w:tcPr>
            <w:tcW w:w="3307"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r w:rsidRPr="00BE2130">
              <w:t>визуальное обследование по параметрам, влия</w:t>
            </w:r>
            <w:r w:rsidRPr="00BE2130">
              <w:t>ю</w:t>
            </w:r>
            <w:r w:rsidRPr="00BE2130">
              <w:t>щим на транспортно-эксплуатационные характеристики автомобил</w:t>
            </w:r>
            <w:r w:rsidRPr="00BE2130">
              <w:t>ь</w:t>
            </w:r>
            <w:r w:rsidRPr="00BE2130">
              <w:t>ных дорог</w:t>
            </w:r>
          </w:p>
        </w:tc>
        <w:tc>
          <w:tcPr>
            <w:tcW w:w="2726" w:type="dxa"/>
            <w:tcBorders>
              <w:top w:val="single" w:sz="4" w:space="0" w:color="auto"/>
              <w:left w:val="single" w:sz="4" w:space="0" w:color="auto"/>
              <w:bottom w:val="single" w:sz="4" w:space="0" w:color="auto"/>
            </w:tcBorders>
            <w:vAlign w:val="center"/>
          </w:tcPr>
          <w:p w:rsidR="00BE2130" w:rsidRPr="00BE2130" w:rsidRDefault="00BE2130" w:rsidP="00BE2130">
            <w:pPr>
              <w:autoSpaceDE w:val="0"/>
              <w:autoSpaceDN w:val="0"/>
              <w:adjustRightInd w:val="0"/>
              <w:jc w:val="center"/>
            </w:pPr>
            <w:r w:rsidRPr="00BE2130">
              <w:t>Один раз в 3-5 лет</w:t>
            </w:r>
          </w:p>
        </w:tc>
      </w:tr>
      <w:tr w:rsidR="00BE2130" w:rsidRPr="00BE2130" w:rsidTr="002B4393">
        <w:tblPrEx>
          <w:tblCellMar>
            <w:top w:w="0" w:type="dxa"/>
            <w:bottom w:w="0" w:type="dxa"/>
          </w:tblCellMar>
        </w:tblPrEx>
        <w:trPr>
          <w:trHeight w:val="2925"/>
          <w:jc w:val="center"/>
        </w:trPr>
        <w:tc>
          <w:tcPr>
            <w:tcW w:w="758" w:type="dxa"/>
            <w:tcBorders>
              <w:top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bookmarkStart w:id="4" w:name="sub_10002"/>
            <w:r w:rsidRPr="00BE2130">
              <w:t>2</w:t>
            </w:r>
            <w:bookmarkEnd w:id="4"/>
          </w:p>
        </w:tc>
        <w:tc>
          <w:tcPr>
            <w:tcW w:w="2458"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r w:rsidRPr="00BE2130">
              <w:t>Повторная диа</w:t>
            </w:r>
            <w:r w:rsidRPr="00BE2130">
              <w:t>г</w:t>
            </w:r>
            <w:r w:rsidRPr="00BE2130">
              <w:t>ностика</w:t>
            </w:r>
          </w:p>
        </w:tc>
        <w:tc>
          <w:tcPr>
            <w:tcW w:w="3307"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autoSpaceDE w:val="0"/>
              <w:autoSpaceDN w:val="0"/>
              <w:adjustRightInd w:val="0"/>
              <w:jc w:val="center"/>
            </w:pPr>
            <w:r w:rsidRPr="00BE2130">
              <w:t>визуальное обследование с выборочным количес</w:t>
            </w:r>
            <w:r w:rsidRPr="00BE2130">
              <w:t>т</w:t>
            </w:r>
            <w:r w:rsidRPr="00BE2130">
              <w:t>вом параметров, влия</w:t>
            </w:r>
            <w:r w:rsidRPr="00BE2130">
              <w:t>ю</w:t>
            </w:r>
            <w:r w:rsidRPr="00BE2130">
              <w:t>щих на транспортно-эксплуатационные характеристики автомобил</w:t>
            </w:r>
            <w:r w:rsidRPr="00BE2130">
              <w:t>ь</w:t>
            </w:r>
            <w:r w:rsidRPr="00BE2130">
              <w:t>ных дорог</w:t>
            </w:r>
          </w:p>
        </w:tc>
        <w:tc>
          <w:tcPr>
            <w:tcW w:w="2726" w:type="dxa"/>
            <w:tcBorders>
              <w:top w:val="single" w:sz="4" w:space="0" w:color="auto"/>
              <w:left w:val="single" w:sz="4" w:space="0" w:color="auto"/>
              <w:bottom w:val="single" w:sz="4" w:space="0" w:color="auto"/>
            </w:tcBorders>
            <w:vAlign w:val="center"/>
          </w:tcPr>
          <w:p w:rsidR="00BE2130" w:rsidRPr="00BE2130" w:rsidRDefault="00BE2130" w:rsidP="00BE2130">
            <w:pPr>
              <w:autoSpaceDE w:val="0"/>
              <w:autoSpaceDN w:val="0"/>
              <w:adjustRightInd w:val="0"/>
              <w:jc w:val="center"/>
            </w:pPr>
            <w:r w:rsidRPr="00BE2130">
              <w:t>Один раз в год</w:t>
            </w:r>
          </w:p>
        </w:tc>
      </w:tr>
    </w:tbl>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jc w:val="center"/>
        <w:rPr>
          <w:b/>
          <w:sz w:val="28"/>
          <w:szCs w:val="28"/>
        </w:rPr>
      </w:pPr>
      <w:r w:rsidRPr="00BE2130">
        <w:rPr>
          <w:b/>
          <w:sz w:val="28"/>
          <w:szCs w:val="28"/>
        </w:rPr>
        <w:lastRenderedPageBreak/>
        <w:t>АДМИНИСТРАЦИЯ МУНИЦИПАЛЬНОГО ОБРАЗОВАНИЯ</w:t>
      </w:r>
    </w:p>
    <w:p w:rsidR="00BE2130" w:rsidRPr="00BE2130" w:rsidRDefault="00BE2130" w:rsidP="00BE2130">
      <w:pPr>
        <w:jc w:val="center"/>
        <w:rPr>
          <w:b/>
          <w:sz w:val="28"/>
          <w:szCs w:val="28"/>
        </w:rPr>
      </w:pPr>
      <w:r w:rsidRPr="00BE2130">
        <w:rPr>
          <w:b/>
          <w:sz w:val="28"/>
          <w:szCs w:val="28"/>
        </w:rPr>
        <w:t>«ПИНЕЖСКИЙ МУНИЦИПАЛЬНЫЙ РАЙОН»</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jc w:val="center"/>
        <w:rPr>
          <w:b/>
          <w:sz w:val="28"/>
          <w:szCs w:val="28"/>
        </w:rPr>
      </w:pPr>
      <w:proofErr w:type="gramStart"/>
      <w:r w:rsidRPr="00BE2130">
        <w:rPr>
          <w:b/>
          <w:sz w:val="28"/>
          <w:szCs w:val="28"/>
        </w:rPr>
        <w:t>П</w:t>
      </w:r>
      <w:proofErr w:type="gramEnd"/>
      <w:r w:rsidRPr="00BE2130">
        <w:rPr>
          <w:b/>
          <w:sz w:val="28"/>
          <w:szCs w:val="28"/>
        </w:rPr>
        <w:t xml:space="preserve"> О С Т А Н О В Л Е Н И Е</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jc w:val="center"/>
        <w:rPr>
          <w:sz w:val="28"/>
          <w:szCs w:val="28"/>
        </w:rPr>
      </w:pPr>
      <w:r w:rsidRPr="00BE2130">
        <w:rPr>
          <w:sz w:val="28"/>
          <w:szCs w:val="28"/>
        </w:rPr>
        <w:t>от 28 августа 2018 г. № 0661 - па</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jc w:val="center"/>
        <w:rPr>
          <w:sz w:val="20"/>
          <w:szCs w:val="20"/>
        </w:rPr>
      </w:pPr>
      <w:r w:rsidRPr="00BE2130">
        <w:rPr>
          <w:sz w:val="20"/>
          <w:szCs w:val="20"/>
        </w:rPr>
        <w:t>с</w:t>
      </w:r>
      <w:proofErr w:type="gramStart"/>
      <w:r w:rsidRPr="00BE2130">
        <w:rPr>
          <w:sz w:val="20"/>
          <w:szCs w:val="20"/>
        </w:rPr>
        <w:t>.К</w:t>
      </w:r>
      <w:proofErr w:type="gramEnd"/>
      <w:r w:rsidRPr="00BE2130">
        <w:rPr>
          <w:sz w:val="20"/>
          <w:szCs w:val="20"/>
        </w:rPr>
        <w:t xml:space="preserve">арпогоры </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pStyle w:val="ConsPlusNormal"/>
        <w:widowControl/>
        <w:ind w:firstLine="540"/>
        <w:jc w:val="center"/>
        <w:rPr>
          <w:rFonts w:ascii="Times New Roman" w:hAnsi="Times New Roman" w:cs="Times New Roman"/>
          <w:b/>
          <w:sz w:val="28"/>
          <w:szCs w:val="28"/>
        </w:rPr>
      </w:pPr>
      <w:r w:rsidRPr="00BE2130">
        <w:rPr>
          <w:rFonts w:ascii="Times New Roman" w:hAnsi="Times New Roman" w:cs="Times New Roman"/>
          <w:b/>
          <w:sz w:val="28"/>
          <w:szCs w:val="28"/>
        </w:rPr>
        <w:t>О внесении изменений в муниципальную программу</w:t>
      </w:r>
    </w:p>
    <w:p w:rsidR="00BE2130" w:rsidRPr="00BE2130" w:rsidRDefault="00BE2130" w:rsidP="00BE2130">
      <w:pPr>
        <w:pStyle w:val="ConsPlusNormal"/>
        <w:widowControl/>
        <w:ind w:firstLine="540"/>
        <w:jc w:val="center"/>
        <w:rPr>
          <w:rFonts w:ascii="Times New Roman" w:hAnsi="Times New Roman" w:cs="Times New Roman"/>
          <w:b/>
          <w:sz w:val="28"/>
          <w:szCs w:val="28"/>
        </w:rPr>
      </w:pPr>
      <w:r w:rsidRPr="00BE2130">
        <w:rPr>
          <w:rFonts w:ascii="Times New Roman" w:hAnsi="Times New Roman" w:cs="Times New Roman"/>
          <w:b/>
          <w:sz w:val="28"/>
          <w:szCs w:val="28"/>
        </w:rPr>
        <w:t>«Устойчивое развитие сельских территорий</w:t>
      </w:r>
    </w:p>
    <w:p w:rsidR="00BE2130" w:rsidRPr="00BE2130" w:rsidRDefault="00BE2130" w:rsidP="00BE2130">
      <w:pPr>
        <w:pStyle w:val="ConsPlusNormal"/>
        <w:widowControl/>
        <w:ind w:firstLine="540"/>
        <w:jc w:val="center"/>
        <w:rPr>
          <w:rFonts w:ascii="Times New Roman" w:hAnsi="Times New Roman" w:cs="Times New Roman"/>
          <w:b/>
          <w:sz w:val="28"/>
          <w:szCs w:val="28"/>
        </w:rPr>
      </w:pPr>
      <w:r w:rsidRPr="00BE2130">
        <w:rPr>
          <w:rFonts w:ascii="Times New Roman" w:hAnsi="Times New Roman" w:cs="Times New Roman"/>
          <w:b/>
          <w:sz w:val="28"/>
          <w:szCs w:val="28"/>
        </w:rPr>
        <w:t>Пинежского муниципального района на 2014-2020 годы»</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ind w:firstLine="709"/>
        <w:jc w:val="both"/>
        <w:rPr>
          <w:sz w:val="28"/>
          <w:szCs w:val="28"/>
        </w:rPr>
      </w:pPr>
      <w:r w:rsidRPr="00BE2130">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03.09.2013 №0679-па, администрация МО «Пинежский  район»</w:t>
      </w:r>
    </w:p>
    <w:p w:rsidR="00BE2130" w:rsidRPr="00BE2130" w:rsidRDefault="00BE2130" w:rsidP="00BE2130">
      <w:pPr>
        <w:ind w:firstLine="709"/>
        <w:jc w:val="both"/>
        <w:rPr>
          <w:b/>
          <w:sz w:val="28"/>
          <w:szCs w:val="28"/>
        </w:rPr>
      </w:pPr>
      <w:proofErr w:type="spellStart"/>
      <w:proofErr w:type="gramStart"/>
      <w:r w:rsidRPr="00BE2130">
        <w:rPr>
          <w:b/>
          <w:sz w:val="28"/>
          <w:szCs w:val="28"/>
        </w:rPr>
        <w:t>п</w:t>
      </w:r>
      <w:proofErr w:type="spellEnd"/>
      <w:proofErr w:type="gramEnd"/>
      <w:r w:rsidRPr="00BE2130">
        <w:rPr>
          <w:b/>
          <w:sz w:val="28"/>
          <w:szCs w:val="28"/>
        </w:rPr>
        <w:t xml:space="preserve"> о с т а </w:t>
      </w:r>
      <w:proofErr w:type="spellStart"/>
      <w:r w:rsidRPr="00BE2130">
        <w:rPr>
          <w:b/>
          <w:sz w:val="28"/>
          <w:szCs w:val="28"/>
        </w:rPr>
        <w:t>н</w:t>
      </w:r>
      <w:proofErr w:type="spellEnd"/>
      <w:r w:rsidRPr="00BE2130">
        <w:rPr>
          <w:b/>
          <w:sz w:val="28"/>
          <w:szCs w:val="28"/>
        </w:rPr>
        <w:t xml:space="preserve"> о в л я е т:</w:t>
      </w:r>
    </w:p>
    <w:p w:rsidR="00BE2130" w:rsidRPr="00BE2130" w:rsidRDefault="00BE2130" w:rsidP="00BE2130">
      <w:pPr>
        <w:pStyle w:val="ConsPlusNormal"/>
        <w:widowControl/>
        <w:ind w:firstLine="709"/>
        <w:jc w:val="both"/>
        <w:rPr>
          <w:rFonts w:ascii="Times New Roman" w:hAnsi="Times New Roman" w:cs="Times New Roman"/>
          <w:sz w:val="28"/>
          <w:szCs w:val="28"/>
        </w:rPr>
      </w:pPr>
      <w:r w:rsidRPr="00BE2130">
        <w:rPr>
          <w:rFonts w:ascii="Times New Roman" w:hAnsi="Times New Roman" w:cs="Times New Roman"/>
          <w:sz w:val="28"/>
          <w:szCs w:val="28"/>
        </w:rPr>
        <w:t xml:space="preserve">Утвердить прилагаемые изменения, которые вносятся в муниципальную программу «Устойчивое развитие сельских территорий Пинежского муниципального района на 2014-2020 годы»», утвержденную постановлением администрации муниципального образования «Пинежский муниципальный  район» от 24.10.2013 № 0759-па. </w:t>
      </w:r>
    </w:p>
    <w:p w:rsidR="00BE2130" w:rsidRPr="00BE2130" w:rsidRDefault="00BE2130" w:rsidP="00BE2130">
      <w:pPr>
        <w:pStyle w:val="ConsPlusNormal"/>
        <w:widowControl/>
        <w:ind w:firstLine="709"/>
        <w:jc w:val="both"/>
        <w:rPr>
          <w:rFonts w:ascii="Times New Roman" w:hAnsi="Times New Roman" w:cs="Times New Roman"/>
          <w:sz w:val="28"/>
          <w:szCs w:val="28"/>
        </w:rPr>
      </w:pPr>
    </w:p>
    <w:p w:rsidR="00BE2130" w:rsidRPr="00BE2130" w:rsidRDefault="00BE2130" w:rsidP="00BE2130">
      <w:pPr>
        <w:pStyle w:val="ConsPlusNormal"/>
        <w:widowControl/>
        <w:ind w:firstLine="709"/>
        <w:jc w:val="both"/>
        <w:rPr>
          <w:rFonts w:ascii="Times New Roman" w:hAnsi="Times New Roman" w:cs="Times New Roman"/>
          <w:sz w:val="28"/>
          <w:szCs w:val="28"/>
        </w:rPr>
      </w:pPr>
    </w:p>
    <w:p w:rsidR="00BE2130" w:rsidRPr="00BE2130" w:rsidRDefault="00BE2130" w:rsidP="00BE2130">
      <w:pPr>
        <w:pStyle w:val="ConsPlusNormal"/>
        <w:widowControl/>
        <w:ind w:firstLine="709"/>
        <w:jc w:val="both"/>
        <w:rPr>
          <w:rFonts w:ascii="Times New Roman" w:hAnsi="Times New Roman" w:cs="Times New Roman"/>
          <w:sz w:val="28"/>
          <w:szCs w:val="28"/>
        </w:rPr>
      </w:pPr>
    </w:p>
    <w:p w:rsidR="00BE2130" w:rsidRPr="00BE2130" w:rsidRDefault="00BE2130" w:rsidP="00BE2130">
      <w:pPr>
        <w:rPr>
          <w:sz w:val="28"/>
          <w:szCs w:val="28"/>
        </w:rPr>
      </w:pPr>
      <w:r w:rsidRPr="00BE2130">
        <w:rPr>
          <w:sz w:val="28"/>
          <w:szCs w:val="28"/>
        </w:rPr>
        <w:t>Глава администрации                                                                             А.С. Чечулин</w:t>
      </w:r>
    </w:p>
    <w:p w:rsidR="00BE2130" w:rsidRPr="00BE2130" w:rsidRDefault="00BE2130" w:rsidP="00BE2130">
      <w:pPr>
        <w:jc w:val="right"/>
        <w:rPr>
          <w:sz w:val="28"/>
          <w:szCs w:val="28"/>
        </w:rPr>
      </w:pPr>
    </w:p>
    <w:p w:rsidR="00BE2130" w:rsidRPr="00BE2130" w:rsidRDefault="00BE2130" w:rsidP="00BE2130">
      <w:pPr>
        <w:jc w:val="right"/>
        <w:rPr>
          <w:sz w:val="28"/>
          <w:szCs w:val="28"/>
        </w:rPr>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jc w:val="right"/>
      </w:pPr>
    </w:p>
    <w:p w:rsidR="00BE2130" w:rsidRPr="00BE2130" w:rsidRDefault="00BE2130" w:rsidP="00BE2130">
      <w:pPr>
        <w:autoSpaceDE w:val="0"/>
        <w:autoSpaceDN w:val="0"/>
        <w:adjustRightInd w:val="0"/>
        <w:outlineLvl w:val="0"/>
      </w:pPr>
    </w:p>
    <w:p w:rsidR="00BE2130" w:rsidRPr="00BE2130" w:rsidRDefault="00BE2130" w:rsidP="00BE2130">
      <w:pPr>
        <w:autoSpaceDE w:val="0"/>
        <w:autoSpaceDN w:val="0"/>
        <w:adjustRightInd w:val="0"/>
        <w:jc w:val="center"/>
        <w:outlineLvl w:val="0"/>
        <w:sectPr w:rsidR="00BE2130" w:rsidRPr="00BE2130" w:rsidSect="00257EF9">
          <w:headerReference w:type="even" r:id="rId33"/>
          <w:headerReference w:type="default" r:id="rId34"/>
          <w:footerReference w:type="even" r:id="rId35"/>
          <w:footerReference w:type="default" r:id="rId36"/>
          <w:headerReference w:type="first" r:id="rId37"/>
          <w:footerReference w:type="first" r:id="rId38"/>
          <w:pgSz w:w="11906" w:h="16838"/>
          <w:pgMar w:top="1134" w:right="567" w:bottom="1134" w:left="1701" w:header="709" w:footer="709" w:gutter="0"/>
          <w:cols w:space="708"/>
          <w:docGrid w:linePitch="360"/>
        </w:sectPr>
      </w:pPr>
    </w:p>
    <w:p w:rsidR="00BE2130" w:rsidRPr="00BE2130" w:rsidRDefault="00BE2130" w:rsidP="00BE2130">
      <w:pPr>
        <w:autoSpaceDE w:val="0"/>
        <w:autoSpaceDN w:val="0"/>
        <w:adjustRightInd w:val="0"/>
        <w:jc w:val="right"/>
        <w:outlineLvl w:val="0"/>
      </w:pPr>
      <w:r w:rsidRPr="00BE2130">
        <w:lastRenderedPageBreak/>
        <w:t>Утверждены</w:t>
      </w:r>
    </w:p>
    <w:p w:rsidR="00BE2130" w:rsidRPr="00BE2130" w:rsidRDefault="00BE2130" w:rsidP="00BE2130">
      <w:pPr>
        <w:autoSpaceDE w:val="0"/>
        <w:autoSpaceDN w:val="0"/>
        <w:adjustRightInd w:val="0"/>
        <w:jc w:val="right"/>
      </w:pPr>
      <w:r w:rsidRPr="00BE2130">
        <w:t xml:space="preserve">постановлением администрации </w:t>
      </w:r>
    </w:p>
    <w:p w:rsidR="00BE2130" w:rsidRPr="00BE2130" w:rsidRDefault="00BE2130" w:rsidP="00BE2130">
      <w:pPr>
        <w:autoSpaceDE w:val="0"/>
        <w:autoSpaceDN w:val="0"/>
        <w:adjustRightInd w:val="0"/>
        <w:jc w:val="right"/>
      </w:pPr>
      <w:r w:rsidRPr="00BE2130">
        <w:t>МО «Пинежский район»</w:t>
      </w:r>
    </w:p>
    <w:p w:rsidR="00BE2130" w:rsidRPr="00BE2130" w:rsidRDefault="00BE2130" w:rsidP="00BE2130">
      <w:pPr>
        <w:autoSpaceDE w:val="0"/>
        <w:autoSpaceDN w:val="0"/>
        <w:adjustRightInd w:val="0"/>
        <w:jc w:val="right"/>
      </w:pPr>
      <w:r w:rsidRPr="00BE2130">
        <w:t>от 28.08.2018 № 0661-па</w:t>
      </w:r>
    </w:p>
    <w:p w:rsidR="00BE2130" w:rsidRPr="00BE2130" w:rsidRDefault="00BE2130" w:rsidP="00BE2130">
      <w:pPr>
        <w:autoSpaceDE w:val="0"/>
        <w:autoSpaceDN w:val="0"/>
        <w:adjustRightInd w:val="0"/>
        <w:jc w:val="center"/>
        <w:rPr>
          <w:sz w:val="28"/>
          <w:szCs w:val="28"/>
        </w:rPr>
      </w:pPr>
    </w:p>
    <w:p w:rsidR="00BE2130" w:rsidRPr="00BE2130" w:rsidRDefault="00BE2130" w:rsidP="00BE2130">
      <w:pPr>
        <w:pStyle w:val="ConsPlusNormal"/>
        <w:widowControl/>
        <w:ind w:firstLine="540"/>
        <w:jc w:val="center"/>
        <w:rPr>
          <w:rFonts w:ascii="Times New Roman" w:hAnsi="Times New Roman" w:cs="Times New Roman"/>
          <w:bCs/>
          <w:sz w:val="28"/>
          <w:szCs w:val="28"/>
        </w:rPr>
      </w:pPr>
      <w:r w:rsidRPr="00BE2130">
        <w:rPr>
          <w:rFonts w:ascii="Times New Roman" w:hAnsi="Times New Roman" w:cs="Times New Roman"/>
          <w:bCs/>
          <w:sz w:val="28"/>
          <w:szCs w:val="28"/>
        </w:rPr>
        <w:t>Изменения,</w:t>
      </w:r>
    </w:p>
    <w:p w:rsidR="00BE2130" w:rsidRPr="00BE2130" w:rsidRDefault="00BE2130" w:rsidP="00BE2130">
      <w:pPr>
        <w:pStyle w:val="ConsPlusNormal"/>
        <w:widowControl/>
        <w:ind w:firstLine="540"/>
        <w:jc w:val="center"/>
        <w:rPr>
          <w:rFonts w:ascii="Times New Roman" w:hAnsi="Times New Roman" w:cs="Times New Roman"/>
          <w:bCs/>
          <w:sz w:val="28"/>
          <w:szCs w:val="28"/>
        </w:rPr>
      </w:pPr>
      <w:r w:rsidRPr="00BE2130">
        <w:rPr>
          <w:rFonts w:ascii="Times New Roman" w:hAnsi="Times New Roman" w:cs="Times New Roman"/>
          <w:bCs/>
          <w:sz w:val="28"/>
          <w:szCs w:val="28"/>
        </w:rPr>
        <w:t xml:space="preserve"> </w:t>
      </w:r>
      <w:proofErr w:type="gramStart"/>
      <w:r w:rsidRPr="00BE2130">
        <w:rPr>
          <w:rFonts w:ascii="Times New Roman" w:hAnsi="Times New Roman" w:cs="Times New Roman"/>
          <w:bCs/>
          <w:sz w:val="28"/>
          <w:szCs w:val="28"/>
        </w:rPr>
        <w:t>которые</w:t>
      </w:r>
      <w:proofErr w:type="gramEnd"/>
      <w:r w:rsidRPr="00BE2130">
        <w:rPr>
          <w:rFonts w:ascii="Times New Roman" w:hAnsi="Times New Roman" w:cs="Times New Roman"/>
          <w:bCs/>
          <w:sz w:val="28"/>
          <w:szCs w:val="28"/>
        </w:rPr>
        <w:t xml:space="preserve"> вносятся в муниципальную программу </w:t>
      </w:r>
    </w:p>
    <w:p w:rsidR="00BE2130" w:rsidRPr="00BE2130" w:rsidRDefault="00BE2130" w:rsidP="00BE2130">
      <w:pPr>
        <w:pStyle w:val="ConsPlusNormal"/>
        <w:widowControl/>
        <w:ind w:firstLine="540"/>
        <w:jc w:val="center"/>
        <w:rPr>
          <w:rFonts w:ascii="Times New Roman" w:hAnsi="Times New Roman" w:cs="Times New Roman"/>
          <w:sz w:val="28"/>
          <w:szCs w:val="28"/>
        </w:rPr>
      </w:pPr>
      <w:r w:rsidRPr="00BE2130">
        <w:rPr>
          <w:rFonts w:ascii="Times New Roman" w:hAnsi="Times New Roman" w:cs="Times New Roman"/>
          <w:bCs/>
          <w:sz w:val="28"/>
          <w:szCs w:val="28"/>
        </w:rPr>
        <w:t>«Устойчивое развитие сельских территорий</w:t>
      </w:r>
    </w:p>
    <w:p w:rsidR="00BE2130" w:rsidRPr="00BE2130" w:rsidRDefault="00BE2130" w:rsidP="00BE2130">
      <w:pPr>
        <w:pStyle w:val="ConsPlusNormal"/>
        <w:widowControl/>
        <w:ind w:firstLine="540"/>
        <w:jc w:val="center"/>
        <w:rPr>
          <w:rFonts w:ascii="Times New Roman" w:hAnsi="Times New Roman" w:cs="Times New Roman"/>
          <w:sz w:val="28"/>
          <w:szCs w:val="28"/>
        </w:rPr>
      </w:pPr>
      <w:r w:rsidRPr="00BE2130">
        <w:rPr>
          <w:rFonts w:ascii="Times New Roman" w:hAnsi="Times New Roman" w:cs="Times New Roman"/>
          <w:sz w:val="28"/>
          <w:szCs w:val="28"/>
        </w:rPr>
        <w:t xml:space="preserve"> Пинежского муниципального района на 2014-2020 годы»</w:t>
      </w:r>
    </w:p>
    <w:p w:rsidR="00BE2130" w:rsidRPr="00BE2130" w:rsidRDefault="00BE2130" w:rsidP="00BE2130">
      <w:pPr>
        <w:rPr>
          <w:sz w:val="28"/>
          <w:szCs w:val="28"/>
        </w:rPr>
      </w:pPr>
    </w:p>
    <w:p w:rsidR="00BE2130" w:rsidRPr="00BE2130" w:rsidRDefault="00BE2130" w:rsidP="00BE2130">
      <w:pPr>
        <w:jc w:val="both"/>
        <w:rPr>
          <w:sz w:val="28"/>
          <w:szCs w:val="28"/>
        </w:rPr>
      </w:pPr>
      <w:r w:rsidRPr="00BE2130">
        <w:rPr>
          <w:sz w:val="28"/>
          <w:szCs w:val="28"/>
        </w:rPr>
        <w:t xml:space="preserve">          1.В паспорте муниципальной программы </w:t>
      </w:r>
      <w:proofErr w:type="gramStart"/>
      <w:r w:rsidRPr="00BE2130">
        <w:rPr>
          <w:sz w:val="28"/>
          <w:szCs w:val="28"/>
        </w:rPr>
        <w:t>п</w:t>
      </w:r>
      <w:proofErr w:type="gramEnd"/>
      <w:r w:rsidRPr="00BE2130">
        <w:fldChar w:fldCharType="begin"/>
      </w:r>
      <w:r w:rsidRPr="00BE2130">
        <w:instrText>HYPERLINK "consultantplus://offline/ref=0CF413932080C22485C195C6901417F7BBA6B3705C77779D2EB7E78E526C6825509A3F192D22F2E7544272q3j2N"</w:instrText>
      </w:r>
      <w:r w:rsidRPr="00BE2130">
        <w:fldChar w:fldCharType="separate"/>
      </w:r>
      <w:r w:rsidRPr="00BE2130">
        <w:rPr>
          <w:sz w:val="28"/>
          <w:szCs w:val="28"/>
        </w:rPr>
        <w:t>озицию</w:t>
      </w:r>
      <w:r w:rsidRPr="00BE2130">
        <w:fldChar w:fldCharType="end"/>
      </w:r>
      <w:r w:rsidRPr="00BE2130">
        <w:rPr>
          <w:sz w:val="28"/>
          <w:szCs w:val="28"/>
        </w:rPr>
        <w:t>, касающуюся объемов и источников финансирования муниципальной программы, изложить в следующей редакции:</w:t>
      </w:r>
    </w:p>
    <w:p w:rsidR="00BE2130" w:rsidRPr="00BE2130" w:rsidRDefault="00BE2130" w:rsidP="00BE2130">
      <w:pPr>
        <w:autoSpaceDE w:val="0"/>
        <w:autoSpaceDN w:val="0"/>
        <w:adjustRightInd w:val="0"/>
        <w:jc w:val="both"/>
        <w:outlineLvl w:val="0"/>
        <w:rPr>
          <w:sz w:val="28"/>
          <w:szCs w:val="28"/>
        </w:rPr>
      </w:pPr>
    </w:p>
    <w:tbl>
      <w:tblPr>
        <w:tblW w:w="0" w:type="auto"/>
        <w:tblInd w:w="102" w:type="dxa"/>
        <w:tblLayout w:type="fixed"/>
        <w:tblCellMar>
          <w:top w:w="75" w:type="dxa"/>
          <w:left w:w="0" w:type="dxa"/>
          <w:bottom w:w="75" w:type="dxa"/>
          <w:right w:w="0" w:type="dxa"/>
        </w:tblCellMar>
        <w:tblLook w:val="0000"/>
      </w:tblPr>
      <w:tblGrid>
        <w:gridCol w:w="2608"/>
        <w:gridCol w:w="360"/>
        <w:gridCol w:w="6633"/>
      </w:tblGrid>
      <w:tr w:rsidR="00BE2130" w:rsidRPr="00BE2130" w:rsidTr="002B4393">
        <w:tc>
          <w:tcPr>
            <w:tcW w:w="2608" w:type="dxa"/>
            <w:tcMar>
              <w:top w:w="62" w:type="dxa"/>
              <w:left w:w="102" w:type="dxa"/>
              <w:bottom w:w="102" w:type="dxa"/>
              <w:right w:w="62" w:type="dxa"/>
            </w:tcMar>
          </w:tcPr>
          <w:p w:rsidR="00BE2130" w:rsidRPr="00BE2130" w:rsidRDefault="00BE2130" w:rsidP="00BE2130">
            <w:pPr>
              <w:autoSpaceDE w:val="0"/>
              <w:autoSpaceDN w:val="0"/>
              <w:adjustRightInd w:val="0"/>
              <w:rPr>
                <w:sz w:val="28"/>
                <w:szCs w:val="28"/>
              </w:rPr>
            </w:pPr>
            <w:r w:rsidRPr="00BE2130">
              <w:rPr>
                <w:sz w:val="28"/>
                <w:szCs w:val="28"/>
              </w:rPr>
              <w:t>"Объемы и источники финансирования муниципальной программы</w:t>
            </w:r>
          </w:p>
        </w:tc>
        <w:tc>
          <w:tcPr>
            <w:tcW w:w="360" w:type="dxa"/>
            <w:tcMar>
              <w:top w:w="62" w:type="dxa"/>
              <w:left w:w="102" w:type="dxa"/>
              <w:bottom w:w="102" w:type="dxa"/>
              <w:right w:w="62" w:type="dxa"/>
            </w:tcMar>
          </w:tcPr>
          <w:p w:rsidR="00BE2130" w:rsidRPr="00BE2130" w:rsidRDefault="00BE2130" w:rsidP="00BE2130">
            <w:pPr>
              <w:autoSpaceDE w:val="0"/>
              <w:autoSpaceDN w:val="0"/>
              <w:adjustRightInd w:val="0"/>
              <w:jc w:val="center"/>
              <w:rPr>
                <w:sz w:val="28"/>
                <w:szCs w:val="28"/>
              </w:rPr>
            </w:pPr>
            <w:r w:rsidRPr="00BE2130">
              <w:rPr>
                <w:sz w:val="28"/>
                <w:szCs w:val="28"/>
              </w:rPr>
              <w:t>-</w:t>
            </w:r>
          </w:p>
        </w:tc>
        <w:tc>
          <w:tcPr>
            <w:tcW w:w="6633" w:type="dxa"/>
            <w:tcMar>
              <w:top w:w="62" w:type="dxa"/>
              <w:left w:w="102" w:type="dxa"/>
              <w:bottom w:w="102" w:type="dxa"/>
              <w:right w:w="62" w:type="dxa"/>
            </w:tcMar>
          </w:tcPr>
          <w:p w:rsidR="00BE2130" w:rsidRPr="00BE2130" w:rsidRDefault="00BE2130" w:rsidP="00BE2130">
            <w:pPr>
              <w:autoSpaceDE w:val="0"/>
              <w:autoSpaceDN w:val="0"/>
              <w:adjustRightInd w:val="0"/>
              <w:rPr>
                <w:sz w:val="28"/>
                <w:szCs w:val="28"/>
              </w:rPr>
            </w:pPr>
            <w:r w:rsidRPr="00BE2130">
              <w:rPr>
                <w:sz w:val="28"/>
                <w:szCs w:val="28"/>
              </w:rPr>
              <w:t xml:space="preserve">общий объем финансирования составляет </w:t>
            </w:r>
          </w:p>
          <w:p w:rsidR="00BE2130" w:rsidRPr="00BE2130" w:rsidRDefault="00BE2130" w:rsidP="00BE2130">
            <w:pPr>
              <w:autoSpaceDE w:val="0"/>
              <w:autoSpaceDN w:val="0"/>
              <w:adjustRightInd w:val="0"/>
              <w:rPr>
                <w:sz w:val="28"/>
                <w:szCs w:val="28"/>
              </w:rPr>
            </w:pPr>
            <w:r w:rsidRPr="00BE2130">
              <w:rPr>
                <w:sz w:val="28"/>
                <w:szCs w:val="28"/>
              </w:rPr>
              <w:t>61923,4  тыс. рублей, в том числе:</w:t>
            </w:r>
          </w:p>
          <w:p w:rsidR="00BE2130" w:rsidRPr="00BE2130" w:rsidRDefault="00BE2130" w:rsidP="00BE2130">
            <w:pPr>
              <w:rPr>
                <w:sz w:val="28"/>
                <w:szCs w:val="28"/>
              </w:rPr>
            </w:pPr>
            <w:r w:rsidRPr="00BE2130">
              <w:rPr>
                <w:sz w:val="28"/>
                <w:szCs w:val="28"/>
              </w:rPr>
              <w:t>средства федерального бюджета – 10336,5 тыс. руб.</w:t>
            </w:r>
          </w:p>
          <w:p w:rsidR="00BE2130" w:rsidRPr="00BE2130" w:rsidRDefault="00BE2130" w:rsidP="00BE2130">
            <w:pPr>
              <w:rPr>
                <w:sz w:val="20"/>
                <w:szCs w:val="20"/>
              </w:rPr>
            </w:pPr>
            <w:r w:rsidRPr="00BE2130">
              <w:rPr>
                <w:sz w:val="28"/>
                <w:szCs w:val="28"/>
              </w:rPr>
              <w:t>средства областного бюджета – 15802,7 тыс. рублей;</w:t>
            </w:r>
          </w:p>
          <w:p w:rsidR="00BE2130" w:rsidRPr="00BE2130" w:rsidRDefault="00BE2130" w:rsidP="00BE2130">
            <w:pPr>
              <w:rPr>
                <w:sz w:val="20"/>
                <w:szCs w:val="20"/>
              </w:rPr>
            </w:pPr>
            <w:r w:rsidRPr="00BE2130">
              <w:rPr>
                <w:sz w:val="28"/>
                <w:szCs w:val="28"/>
              </w:rPr>
              <w:t>средства районного бюджета – 5299,0</w:t>
            </w:r>
            <w:r w:rsidRPr="00BE2130">
              <w:rPr>
                <w:sz w:val="20"/>
                <w:szCs w:val="20"/>
              </w:rPr>
              <w:t xml:space="preserve"> </w:t>
            </w:r>
            <w:r w:rsidRPr="00BE2130">
              <w:rPr>
                <w:sz w:val="28"/>
                <w:szCs w:val="28"/>
              </w:rPr>
              <w:t>тыс. рублей;</w:t>
            </w:r>
          </w:p>
          <w:p w:rsidR="00BE2130" w:rsidRPr="00BE2130" w:rsidRDefault="00BE2130" w:rsidP="00BE2130">
            <w:pPr>
              <w:autoSpaceDE w:val="0"/>
              <w:autoSpaceDN w:val="0"/>
              <w:adjustRightInd w:val="0"/>
              <w:rPr>
                <w:sz w:val="28"/>
                <w:szCs w:val="28"/>
              </w:rPr>
            </w:pPr>
            <w:r w:rsidRPr="00BE2130">
              <w:rPr>
                <w:sz w:val="28"/>
                <w:szCs w:val="28"/>
              </w:rPr>
              <w:t>внебюджетные средства – 30485,2 тыс. рублей".</w:t>
            </w:r>
          </w:p>
        </w:tc>
      </w:tr>
    </w:tbl>
    <w:p w:rsidR="00BE2130" w:rsidRPr="00BE2130" w:rsidRDefault="00BE2130" w:rsidP="00BE2130">
      <w:pPr>
        <w:tabs>
          <w:tab w:val="left" w:pos="709"/>
        </w:tabs>
        <w:jc w:val="both"/>
        <w:rPr>
          <w:sz w:val="28"/>
          <w:szCs w:val="28"/>
        </w:rPr>
      </w:pPr>
      <w:r w:rsidRPr="00BE2130">
        <w:rPr>
          <w:sz w:val="28"/>
          <w:szCs w:val="28"/>
        </w:rPr>
        <w:t xml:space="preserve">         </w:t>
      </w:r>
    </w:p>
    <w:p w:rsidR="00BE2130" w:rsidRPr="00BE2130" w:rsidRDefault="00BE2130" w:rsidP="00BE2130">
      <w:pPr>
        <w:tabs>
          <w:tab w:val="left" w:pos="709"/>
        </w:tabs>
        <w:jc w:val="both"/>
        <w:rPr>
          <w:sz w:val="28"/>
          <w:szCs w:val="28"/>
        </w:rPr>
      </w:pPr>
      <w:r w:rsidRPr="00BE2130">
        <w:rPr>
          <w:sz w:val="28"/>
          <w:szCs w:val="28"/>
        </w:rPr>
        <w:t>2.  Приложение №3 к указанной муниципальной программе изложить в следующей редакции:</w:t>
      </w: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pPr>
    </w:p>
    <w:p w:rsidR="00BE2130" w:rsidRDefault="00BE2130" w:rsidP="00BE2130">
      <w:pPr>
        <w:ind w:firstLine="9923"/>
        <w:jc w:val="both"/>
        <w:sectPr w:rsidR="00BE2130" w:rsidSect="006E1F20">
          <w:footerReference w:type="even" r:id="rId39"/>
          <w:footerReference w:type="default" r:id="rId40"/>
          <w:pgSz w:w="11906" w:h="16838"/>
          <w:pgMar w:top="1701" w:right="567" w:bottom="1701" w:left="1701" w:header="709" w:footer="709" w:gutter="0"/>
          <w:cols w:space="708"/>
          <w:docGrid w:linePitch="360"/>
        </w:sectPr>
      </w:pPr>
    </w:p>
    <w:p w:rsidR="00BE2130" w:rsidRPr="00BE2130" w:rsidRDefault="00BE2130" w:rsidP="00BE2130">
      <w:pPr>
        <w:ind w:firstLine="9923"/>
        <w:jc w:val="both"/>
      </w:pPr>
      <w:r w:rsidRPr="00BE2130">
        <w:lastRenderedPageBreak/>
        <w:t>ПРИЛОЖЕНИЕ № 3</w:t>
      </w:r>
    </w:p>
    <w:p w:rsidR="00BE2130" w:rsidRPr="00BE2130" w:rsidRDefault="00BE2130" w:rsidP="00BE2130">
      <w:pPr>
        <w:ind w:firstLine="11"/>
        <w:jc w:val="both"/>
      </w:pPr>
      <w:r w:rsidRPr="00BE2130">
        <w:t>к муниципальной программе «Устойчивое развитие сельских территорий  Пинежского</w:t>
      </w:r>
    </w:p>
    <w:p w:rsidR="00BE2130" w:rsidRPr="00BE2130" w:rsidRDefault="00BE2130" w:rsidP="00BE2130">
      <w:pPr>
        <w:ind w:firstLine="11"/>
        <w:jc w:val="both"/>
        <w:rPr>
          <w:lang w:eastAsia="en-US"/>
        </w:rPr>
      </w:pPr>
      <w:r w:rsidRPr="00BE2130">
        <w:t>муниципального  района на 2014 – 2020 годы»</w:t>
      </w:r>
    </w:p>
    <w:p w:rsidR="00BE2130" w:rsidRPr="00BE2130" w:rsidRDefault="00BE2130" w:rsidP="00BE2130">
      <w:pPr>
        <w:autoSpaceDE w:val="0"/>
        <w:autoSpaceDN w:val="0"/>
        <w:adjustRightInd w:val="0"/>
        <w:ind w:firstLine="540"/>
        <w:jc w:val="right"/>
        <w:outlineLvl w:val="1"/>
        <w:rPr>
          <w:highlight w:val="yellow"/>
          <w:lang w:eastAsia="en-US"/>
        </w:rPr>
      </w:pPr>
    </w:p>
    <w:p w:rsidR="00BE2130" w:rsidRPr="00BE2130" w:rsidRDefault="00BE2130" w:rsidP="00BE2130">
      <w:pPr>
        <w:autoSpaceDE w:val="0"/>
        <w:autoSpaceDN w:val="0"/>
        <w:adjustRightInd w:val="0"/>
        <w:ind w:firstLine="540"/>
        <w:jc w:val="right"/>
        <w:outlineLvl w:val="1"/>
        <w:rPr>
          <w:highlight w:val="yellow"/>
          <w:lang w:eastAsia="en-US"/>
        </w:rPr>
      </w:pPr>
    </w:p>
    <w:p w:rsidR="00BE2130" w:rsidRPr="00BE2130" w:rsidRDefault="00BE2130" w:rsidP="00BE2130">
      <w:pPr>
        <w:autoSpaceDE w:val="0"/>
        <w:autoSpaceDN w:val="0"/>
        <w:adjustRightInd w:val="0"/>
        <w:jc w:val="center"/>
        <w:outlineLvl w:val="1"/>
        <w:rPr>
          <w:b/>
          <w:lang w:eastAsia="en-US"/>
        </w:rPr>
      </w:pPr>
      <w:r w:rsidRPr="00BE2130">
        <w:rPr>
          <w:b/>
          <w:lang w:eastAsia="en-US"/>
        </w:rPr>
        <w:t>ПЕРЕЧЕНЬ МЕРОПРИЯТИЙ</w:t>
      </w:r>
    </w:p>
    <w:p w:rsidR="00BE2130" w:rsidRPr="00BE2130" w:rsidRDefault="00BE2130" w:rsidP="00BE2130">
      <w:pPr>
        <w:autoSpaceDE w:val="0"/>
        <w:autoSpaceDN w:val="0"/>
        <w:adjustRightInd w:val="0"/>
        <w:jc w:val="center"/>
        <w:outlineLvl w:val="1"/>
        <w:rPr>
          <w:b/>
          <w:lang w:eastAsia="en-US"/>
        </w:rPr>
      </w:pPr>
      <w:r w:rsidRPr="00BE2130">
        <w:rPr>
          <w:b/>
          <w:lang w:eastAsia="en-US"/>
        </w:rPr>
        <w:t xml:space="preserve">муниципальной  программы «Устойчивое развитие сельских территорий </w:t>
      </w:r>
    </w:p>
    <w:p w:rsidR="00BE2130" w:rsidRPr="00BE2130" w:rsidRDefault="00BE2130" w:rsidP="00BE2130">
      <w:pPr>
        <w:autoSpaceDE w:val="0"/>
        <w:autoSpaceDN w:val="0"/>
        <w:adjustRightInd w:val="0"/>
        <w:jc w:val="center"/>
        <w:outlineLvl w:val="1"/>
        <w:rPr>
          <w:b/>
          <w:lang w:eastAsia="en-US"/>
        </w:rPr>
      </w:pPr>
      <w:r w:rsidRPr="00BE2130">
        <w:rPr>
          <w:b/>
          <w:lang w:eastAsia="en-US"/>
        </w:rPr>
        <w:t xml:space="preserve">Пинежского муниципального района </w:t>
      </w:r>
      <w:r w:rsidRPr="00BE2130">
        <w:rPr>
          <w:b/>
        </w:rPr>
        <w:t>на 2014 – 2020 годы»</w:t>
      </w:r>
    </w:p>
    <w:p w:rsidR="00BE2130" w:rsidRPr="00BE2130" w:rsidRDefault="00BE2130" w:rsidP="00BE2130">
      <w:pPr>
        <w:rPr>
          <w:sz w:val="16"/>
          <w:szCs w:val="16"/>
          <w:highlight w:val="yellow"/>
        </w:rPr>
      </w:pPr>
    </w:p>
    <w:tbl>
      <w:tblPr>
        <w:tblW w:w="16163"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2"/>
        <w:gridCol w:w="1984"/>
        <w:gridCol w:w="1560"/>
        <w:gridCol w:w="1048"/>
        <w:gridCol w:w="1048"/>
        <w:gridCol w:w="1048"/>
        <w:gridCol w:w="1048"/>
        <w:gridCol w:w="1049"/>
        <w:gridCol w:w="1050"/>
        <w:gridCol w:w="1049"/>
        <w:gridCol w:w="596"/>
        <w:gridCol w:w="453"/>
        <w:gridCol w:w="1818"/>
      </w:tblGrid>
      <w:tr w:rsidR="00BE2130" w:rsidRPr="00BE2130" w:rsidTr="002B4393">
        <w:trPr>
          <w:trHeight w:val="293"/>
        </w:trPr>
        <w:tc>
          <w:tcPr>
            <w:tcW w:w="2412" w:type="dxa"/>
            <w:vMerge w:val="restart"/>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 xml:space="preserve">Наименование </w:t>
            </w:r>
            <w:r w:rsidRPr="00BE2130">
              <w:rPr>
                <w:b/>
                <w:sz w:val="22"/>
                <w:szCs w:val="22"/>
              </w:rPr>
              <w:br/>
              <w:t>мероприятия</w:t>
            </w:r>
          </w:p>
        </w:tc>
        <w:tc>
          <w:tcPr>
            <w:tcW w:w="1984" w:type="dxa"/>
            <w:vMerge w:val="restart"/>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Ответственный исполнитель,</w:t>
            </w:r>
          </w:p>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соисполнитель</w:t>
            </w:r>
          </w:p>
        </w:tc>
        <w:tc>
          <w:tcPr>
            <w:tcW w:w="1560" w:type="dxa"/>
            <w:vMerge w:val="restart"/>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Источник финансирования</w:t>
            </w:r>
          </w:p>
        </w:tc>
        <w:tc>
          <w:tcPr>
            <w:tcW w:w="8389" w:type="dxa"/>
            <w:gridSpan w:val="9"/>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Объем финансирования, тыс. рублей</w:t>
            </w:r>
          </w:p>
        </w:tc>
        <w:tc>
          <w:tcPr>
            <w:tcW w:w="181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b/>
                <w:sz w:val="22"/>
                <w:szCs w:val="22"/>
                <w:lang w:eastAsia="en-US"/>
              </w:rPr>
            </w:pP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Всего</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2014год</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2015год</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2016год</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val="en-US" w:eastAsia="en-US"/>
              </w:rPr>
            </w:pPr>
            <w:r w:rsidRPr="00BE2130">
              <w:rPr>
                <w:b/>
                <w:sz w:val="22"/>
                <w:szCs w:val="22"/>
              </w:rPr>
              <w:t>2017 год</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2018 год</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2019 год</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lang w:eastAsia="en-US"/>
              </w:rPr>
              <w:t xml:space="preserve">2020 </w:t>
            </w:r>
            <w:r w:rsidRPr="00BE2130">
              <w:rPr>
                <w:b/>
                <w:sz w:val="22"/>
                <w:szCs w:val="22"/>
              </w:rPr>
              <w:t>год</w:t>
            </w:r>
          </w:p>
        </w:tc>
        <w:tc>
          <w:tcPr>
            <w:tcW w:w="181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rPr>
              <w:t>Показатели результата реализации мероприятия по годам</w:t>
            </w:r>
          </w:p>
        </w:tc>
      </w:tr>
      <w:tr w:rsidR="00BE2130" w:rsidRPr="00BE2130" w:rsidTr="002B4393">
        <w:trPr>
          <w:trHeight w:val="292"/>
        </w:trPr>
        <w:tc>
          <w:tcPr>
            <w:tcW w:w="2412"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b/>
                <w:sz w:val="22"/>
                <w:szCs w:val="22"/>
                <w:lang w:eastAsia="en-US"/>
              </w:rPr>
            </w:pPr>
            <w:r w:rsidRPr="00BE2130">
              <w:rPr>
                <w:b/>
                <w:sz w:val="22"/>
                <w:szCs w:val="22"/>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b/>
                <w:sz w:val="22"/>
                <w:szCs w:val="22"/>
                <w:lang w:eastAsia="en-US"/>
              </w:rPr>
            </w:pPr>
            <w:r w:rsidRPr="00BE2130">
              <w:rPr>
                <w:b/>
                <w:sz w:val="22"/>
                <w:szCs w:val="22"/>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b/>
                <w:sz w:val="22"/>
                <w:szCs w:val="22"/>
                <w:lang w:eastAsia="en-US"/>
              </w:rPr>
            </w:pPr>
            <w:r w:rsidRPr="00BE2130">
              <w:rPr>
                <w:b/>
                <w:sz w:val="22"/>
                <w:szCs w:val="22"/>
                <w:lang w:eastAsia="en-US"/>
              </w:rPr>
              <w:t>3</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4</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6</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7</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8</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9</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10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lang w:eastAsia="en-US"/>
              </w:rPr>
            </w:pPr>
            <w:r w:rsidRPr="00BE2130">
              <w:rPr>
                <w:b/>
                <w:sz w:val="22"/>
                <w:szCs w:val="22"/>
                <w:lang w:eastAsia="en-US"/>
              </w:rPr>
              <w:t>11</w:t>
            </w:r>
          </w:p>
        </w:tc>
        <w:tc>
          <w:tcPr>
            <w:tcW w:w="181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r w:rsidRPr="00BE2130">
              <w:rPr>
                <w:b/>
                <w:sz w:val="22"/>
                <w:szCs w:val="22"/>
              </w:rPr>
              <w:t>12</w:t>
            </w:r>
          </w:p>
        </w:tc>
      </w:tr>
      <w:tr w:rsidR="00BE2130" w:rsidRPr="00BE2130" w:rsidTr="002B4393">
        <w:tblPrEx>
          <w:tblLook w:val="0020"/>
        </w:tblPrEx>
        <w:trPr>
          <w:gridAfter w:val="2"/>
          <w:wAfter w:w="2271" w:type="dxa"/>
        </w:trPr>
        <w:tc>
          <w:tcPr>
            <w:tcW w:w="13892" w:type="dxa"/>
            <w:gridSpan w:val="11"/>
            <w:tcBorders>
              <w:top w:val="nil"/>
              <w:left w:val="nil"/>
              <w:bottom w:val="nil"/>
              <w:right w:val="nil"/>
            </w:tcBorders>
          </w:tcPr>
          <w:p w:rsidR="00BE2130" w:rsidRPr="00BE2130" w:rsidRDefault="00BE2130" w:rsidP="00BE2130">
            <w:pPr>
              <w:rPr>
                <w:b/>
                <w:highlight w:val="yellow"/>
              </w:rPr>
            </w:pPr>
          </w:p>
          <w:p w:rsidR="00BE2130" w:rsidRPr="00BE2130" w:rsidRDefault="00BE2130" w:rsidP="00BE2130">
            <w:r w:rsidRPr="00BE2130">
              <w:rPr>
                <w:b/>
              </w:rPr>
              <w:t xml:space="preserve">Цель - </w:t>
            </w:r>
            <w:r w:rsidRPr="00BE2130">
              <w:t>Обеспечение жильем граждан, проживающих в сельской местности</w:t>
            </w:r>
          </w:p>
          <w:p w:rsidR="00BE2130" w:rsidRPr="00BE2130" w:rsidRDefault="00BE2130" w:rsidP="00BE2130"/>
          <w:p w:rsidR="00BE2130" w:rsidRPr="00BE2130" w:rsidRDefault="00BE2130" w:rsidP="00BE2130">
            <w:r w:rsidRPr="00BE2130">
              <w:t xml:space="preserve">Задача №1 - Удовлетворение потребностей сельского населения, в том </w:t>
            </w:r>
          </w:p>
          <w:p w:rsidR="00BE2130" w:rsidRPr="00BE2130" w:rsidRDefault="00BE2130" w:rsidP="00BE2130">
            <w:proofErr w:type="gramStart"/>
            <w:r w:rsidRPr="00BE2130">
              <w:t>числе</w:t>
            </w:r>
            <w:proofErr w:type="gramEnd"/>
            <w:r w:rsidRPr="00BE2130">
              <w:t xml:space="preserve"> молодых семей и молодых специалистов, в благоустроенном жилье</w:t>
            </w:r>
          </w:p>
          <w:p w:rsidR="00BE2130" w:rsidRPr="00BE2130" w:rsidRDefault="00BE2130" w:rsidP="00BE2130">
            <w:pPr>
              <w:rPr>
                <w:highlight w:val="yellow"/>
              </w:rPr>
            </w:pPr>
          </w:p>
        </w:tc>
      </w:tr>
      <w:tr w:rsidR="00BE2130" w:rsidRPr="00BE2130" w:rsidTr="002B4393">
        <w:trPr>
          <w:trHeight w:val="292"/>
        </w:trPr>
        <w:tc>
          <w:tcPr>
            <w:tcW w:w="2412" w:type="dxa"/>
            <w:vMerge w:val="restart"/>
            <w:tcBorders>
              <w:top w:val="single" w:sz="4" w:space="0" w:color="auto"/>
              <w:left w:val="single" w:sz="4" w:space="0" w:color="auto"/>
              <w:right w:val="single" w:sz="4" w:space="0" w:color="auto"/>
            </w:tcBorders>
            <w:vAlign w:val="center"/>
          </w:tcPr>
          <w:p w:rsidR="00BE2130" w:rsidRPr="00BE2130" w:rsidRDefault="00BE2130" w:rsidP="00BE2130">
            <w:pPr>
              <w:rPr>
                <w:b/>
                <w:sz w:val="22"/>
                <w:szCs w:val="22"/>
                <w:lang w:eastAsia="en-US"/>
              </w:rPr>
            </w:pPr>
            <w:r w:rsidRPr="00BE2130">
              <w:rPr>
                <w:sz w:val="22"/>
                <w:szCs w:val="22"/>
              </w:rPr>
              <w:t>1.1. Улучшение жилищных условий граждан, проживающих в сельской местности</w:t>
            </w:r>
          </w:p>
        </w:tc>
        <w:tc>
          <w:tcPr>
            <w:tcW w:w="1984" w:type="dxa"/>
            <w:vMerge w:val="restart"/>
            <w:tcBorders>
              <w:top w:val="single" w:sz="4" w:space="0" w:color="auto"/>
              <w:left w:val="single" w:sz="4" w:space="0" w:color="auto"/>
              <w:right w:val="single" w:sz="4" w:space="0" w:color="auto"/>
            </w:tcBorders>
          </w:tcPr>
          <w:p w:rsidR="00BE2130" w:rsidRPr="00BE2130" w:rsidRDefault="00BE2130" w:rsidP="00BE2130">
            <w:pPr>
              <w:autoSpaceDE w:val="0"/>
              <w:autoSpaceDN w:val="0"/>
              <w:adjustRightInd w:val="0"/>
              <w:rPr>
                <w:sz w:val="22"/>
                <w:szCs w:val="22"/>
              </w:rPr>
            </w:pPr>
          </w:p>
          <w:p w:rsidR="00BE2130" w:rsidRPr="00BE2130" w:rsidRDefault="00BE2130" w:rsidP="00BE2130">
            <w:pPr>
              <w:autoSpaceDE w:val="0"/>
              <w:autoSpaceDN w:val="0"/>
              <w:adjustRightInd w:val="0"/>
              <w:rPr>
                <w:sz w:val="22"/>
                <w:szCs w:val="22"/>
              </w:rPr>
            </w:pPr>
            <w:r w:rsidRPr="00BE2130">
              <w:rPr>
                <w:sz w:val="22"/>
                <w:szCs w:val="22"/>
              </w:rPr>
              <w:t>комитет по экономическому развитию и прогнозированию,</w:t>
            </w:r>
          </w:p>
          <w:p w:rsidR="00BE2130" w:rsidRPr="00BE2130" w:rsidRDefault="00BE2130" w:rsidP="00BE2130">
            <w:pPr>
              <w:autoSpaceDE w:val="0"/>
              <w:autoSpaceDN w:val="0"/>
              <w:adjustRightInd w:val="0"/>
              <w:rPr>
                <w:sz w:val="22"/>
                <w:szCs w:val="22"/>
                <w:highlight w:val="yellow"/>
              </w:rPr>
            </w:pPr>
            <w:r w:rsidRPr="00BE2130">
              <w:rPr>
                <w:sz w:val="22"/>
                <w:szCs w:val="22"/>
              </w:rPr>
              <w:t>администрация МО «Пинежский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vAlign w:val="bottom"/>
          </w:tcPr>
          <w:p w:rsidR="00BE2130" w:rsidRPr="00BE2130" w:rsidRDefault="00BE2130" w:rsidP="00BE2130">
            <w:pPr>
              <w:autoSpaceDE w:val="0"/>
              <w:autoSpaceDN w:val="0"/>
              <w:adjustRightInd w:val="0"/>
              <w:outlineLvl w:val="1"/>
              <w:rPr>
                <w:sz w:val="20"/>
                <w:szCs w:val="20"/>
              </w:rPr>
            </w:pPr>
            <w:r w:rsidRPr="00BE2130">
              <w:rPr>
                <w:sz w:val="20"/>
                <w:szCs w:val="20"/>
              </w:rPr>
              <w:t>44750,2</w:t>
            </w:r>
          </w:p>
        </w:tc>
        <w:tc>
          <w:tcPr>
            <w:tcW w:w="1048" w:type="dxa"/>
            <w:tcBorders>
              <w:top w:val="single" w:sz="4" w:space="0" w:color="auto"/>
              <w:left w:val="single" w:sz="4" w:space="0" w:color="auto"/>
              <w:bottom w:val="single" w:sz="4" w:space="0" w:color="auto"/>
              <w:right w:val="single" w:sz="4" w:space="0" w:color="auto"/>
            </w:tcBorders>
            <w:vAlign w:val="bottom"/>
          </w:tcPr>
          <w:p w:rsidR="00BE2130" w:rsidRPr="00BE2130" w:rsidRDefault="00BE2130" w:rsidP="00BE2130">
            <w:pPr>
              <w:rPr>
                <w:sz w:val="20"/>
                <w:szCs w:val="20"/>
              </w:rPr>
            </w:pPr>
            <w:r w:rsidRPr="00BE2130">
              <w:rPr>
                <w:sz w:val="20"/>
                <w:szCs w:val="20"/>
              </w:rPr>
              <w:t>10132,0</w:t>
            </w:r>
          </w:p>
        </w:tc>
        <w:tc>
          <w:tcPr>
            <w:tcW w:w="1048" w:type="dxa"/>
            <w:tcBorders>
              <w:top w:val="single" w:sz="4" w:space="0" w:color="auto"/>
              <w:left w:val="single" w:sz="4" w:space="0" w:color="auto"/>
              <w:bottom w:val="single" w:sz="4" w:space="0" w:color="auto"/>
              <w:right w:val="single" w:sz="4" w:space="0" w:color="auto"/>
            </w:tcBorders>
            <w:vAlign w:val="bottom"/>
          </w:tcPr>
          <w:p w:rsidR="00BE2130" w:rsidRPr="00BE2130" w:rsidRDefault="00BE2130" w:rsidP="00BE2130">
            <w:pPr>
              <w:autoSpaceDE w:val="0"/>
              <w:autoSpaceDN w:val="0"/>
              <w:adjustRightInd w:val="0"/>
              <w:outlineLvl w:val="1"/>
              <w:rPr>
                <w:sz w:val="20"/>
                <w:szCs w:val="20"/>
              </w:rPr>
            </w:pPr>
            <w:r w:rsidRPr="00BE2130">
              <w:rPr>
                <w:sz w:val="20"/>
                <w:szCs w:val="20"/>
              </w:rPr>
              <w:t>9141,1</w:t>
            </w:r>
          </w:p>
        </w:tc>
        <w:tc>
          <w:tcPr>
            <w:tcW w:w="1048" w:type="dxa"/>
            <w:tcBorders>
              <w:top w:val="single" w:sz="4" w:space="0" w:color="auto"/>
              <w:left w:val="single" w:sz="4" w:space="0" w:color="auto"/>
              <w:bottom w:val="single" w:sz="4" w:space="0" w:color="auto"/>
              <w:right w:val="single" w:sz="4" w:space="0" w:color="auto"/>
            </w:tcBorders>
            <w:vAlign w:val="bottom"/>
          </w:tcPr>
          <w:p w:rsidR="00BE2130" w:rsidRPr="00BE2130" w:rsidRDefault="00BE2130" w:rsidP="00BE2130">
            <w:pPr>
              <w:autoSpaceDE w:val="0"/>
              <w:autoSpaceDN w:val="0"/>
              <w:adjustRightInd w:val="0"/>
              <w:outlineLvl w:val="1"/>
              <w:rPr>
                <w:sz w:val="20"/>
                <w:szCs w:val="20"/>
              </w:rPr>
            </w:pPr>
            <w:r w:rsidRPr="00BE2130">
              <w:rPr>
                <w:sz w:val="20"/>
                <w:szCs w:val="20"/>
              </w:rPr>
              <w:t>9720,0</w:t>
            </w:r>
          </w:p>
        </w:tc>
        <w:tc>
          <w:tcPr>
            <w:tcW w:w="1049" w:type="dxa"/>
            <w:tcBorders>
              <w:top w:val="single" w:sz="4" w:space="0" w:color="auto"/>
              <w:left w:val="single" w:sz="4" w:space="0" w:color="auto"/>
              <w:bottom w:val="single" w:sz="4" w:space="0" w:color="auto"/>
              <w:right w:val="single" w:sz="4" w:space="0" w:color="auto"/>
            </w:tcBorders>
            <w:vAlign w:val="bottom"/>
          </w:tcPr>
          <w:p w:rsidR="00BE2130" w:rsidRPr="00BE2130" w:rsidRDefault="00BE2130" w:rsidP="00BE2130">
            <w:pPr>
              <w:autoSpaceDE w:val="0"/>
              <w:autoSpaceDN w:val="0"/>
              <w:adjustRightInd w:val="0"/>
              <w:outlineLvl w:val="1"/>
              <w:rPr>
                <w:sz w:val="20"/>
                <w:szCs w:val="20"/>
              </w:rPr>
            </w:pPr>
            <w:r w:rsidRPr="00BE2130">
              <w:rPr>
                <w:sz w:val="20"/>
                <w:szCs w:val="20"/>
              </w:rPr>
              <w:t>7093,8</w:t>
            </w:r>
          </w:p>
        </w:tc>
        <w:tc>
          <w:tcPr>
            <w:tcW w:w="105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sz w:val="20"/>
                <w:szCs w:val="20"/>
              </w:rPr>
            </w:pPr>
          </w:p>
          <w:p w:rsidR="00BE2130" w:rsidRPr="00BE2130" w:rsidRDefault="00BE2130" w:rsidP="00BE2130">
            <w:pPr>
              <w:rPr>
                <w:sz w:val="20"/>
                <w:szCs w:val="20"/>
              </w:rPr>
            </w:pPr>
            <w:r w:rsidRPr="00BE2130">
              <w:rPr>
                <w:sz w:val="20"/>
                <w:szCs w:val="20"/>
              </w:rPr>
              <w:t xml:space="preserve">   7583,3</w:t>
            </w:r>
          </w:p>
        </w:tc>
        <w:tc>
          <w:tcPr>
            <w:tcW w:w="1049"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sz w:val="20"/>
                <w:szCs w:val="20"/>
              </w:rPr>
            </w:pPr>
          </w:p>
          <w:p w:rsidR="00BE2130" w:rsidRPr="00BE2130" w:rsidRDefault="00BE2130" w:rsidP="00BE2130">
            <w:pPr>
              <w:jc w:val="center"/>
              <w:rPr>
                <w:sz w:val="20"/>
                <w:szCs w:val="20"/>
              </w:rPr>
            </w:pPr>
            <w:r w:rsidRPr="00BE2130">
              <w:rPr>
                <w:sz w:val="20"/>
                <w:szCs w:val="20"/>
              </w:rPr>
              <w:t>540,0</w:t>
            </w:r>
          </w:p>
        </w:tc>
        <w:tc>
          <w:tcPr>
            <w:tcW w:w="1049" w:type="dxa"/>
            <w:gridSpan w:val="2"/>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jc w:val="center"/>
              <w:rPr>
                <w:sz w:val="20"/>
                <w:szCs w:val="20"/>
              </w:rPr>
            </w:pPr>
          </w:p>
          <w:p w:rsidR="00BE2130" w:rsidRPr="00BE2130" w:rsidRDefault="00BE2130" w:rsidP="00BE2130">
            <w:pPr>
              <w:jc w:val="center"/>
              <w:rPr>
                <w:sz w:val="20"/>
                <w:szCs w:val="20"/>
              </w:rPr>
            </w:pPr>
            <w:r w:rsidRPr="00BE2130">
              <w:rPr>
                <w:sz w:val="20"/>
                <w:szCs w:val="20"/>
              </w:rPr>
              <w:t>540,0</w:t>
            </w:r>
          </w:p>
        </w:tc>
        <w:tc>
          <w:tcPr>
            <w:tcW w:w="1818" w:type="dxa"/>
            <w:vMerge w:val="restart"/>
            <w:tcBorders>
              <w:top w:val="single" w:sz="4" w:space="0" w:color="auto"/>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p w:rsidR="00BE2130" w:rsidRPr="00BE2130" w:rsidRDefault="00BE2130" w:rsidP="00BE2130">
            <w:pPr>
              <w:autoSpaceDE w:val="0"/>
              <w:autoSpaceDN w:val="0"/>
              <w:adjustRightInd w:val="0"/>
              <w:jc w:val="center"/>
              <w:outlineLvl w:val="1"/>
              <w:rPr>
                <w:sz w:val="22"/>
                <w:szCs w:val="22"/>
              </w:rPr>
            </w:pPr>
            <w:r w:rsidRPr="00BE2130">
              <w:rPr>
                <w:sz w:val="22"/>
                <w:szCs w:val="22"/>
              </w:rPr>
              <w:t>улучшение жилищных условий 40 семей, проживающих в сельской местности</w:t>
            </w: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5844,4</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rPr>
                <w:sz w:val="20"/>
                <w:szCs w:val="20"/>
              </w:rPr>
            </w:pPr>
            <w:r w:rsidRPr="00BE2130">
              <w:rPr>
                <w:sz w:val="20"/>
                <w:szCs w:val="20"/>
              </w:rPr>
              <w:t>2813,0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outlineLvl w:val="1"/>
              <w:rPr>
                <w:sz w:val="20"/>
                <w:szCs w:val="20"/>
              </w:rPr>
            </w:pPr>
            <w:r w:rsidRPr="00BE2130">
              <w:rPr>
                <w:sz w:val="20"/>
                <w:szCs w:val="20"/>
              </w:rPr>
              <w:t>976,1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outlineLvl w:val="1"/>
              <w:rPr>
                <w:sz w:val="20"/>
                <w:szCs w:val="20"/>
              </w:rPr>
            </w:pPr>
            <w:r w:rsidRPr="00BE2130">
              <w:rPr>
                <w:sz w:val="20"/>
                <w:szCs w:val="20"/>
              </w:rPr>
              <w:t>1134,4</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outlineLvl w:val="1"/>
              <w:rPr>
                <w:sz w:val="20"/>
                <w:szCs w:val="20"/>
              </w:rPr>
            </w:pPr>
            <w:r w:rsidRPr="00BE2130">
              <w:rPr>
                <w:sz w:val="20"/>
                <w:szCs w:val="20"/>
              </w:rPr>
              <w:t>575,9</w:t>
            </w:r>
          </w:p>
        </w:tc>
        <w:tc>
          <w:tcPr>
            <w:tcW w:w="1050" w:type="dxa"/>
            <w:tcBorders>
              <w:top w:val="single" w:sz="4" w:space="0" w:color="auto"/>
              <w:left w:val="single" w:sz="4" w:space="0" w:color="auto"/>
              <w:right w:val="single" w:sz="4" w:space="0" w:color="auto"/>
            </w:tcBorders>
          </w:tcPr>
          <w:p w:rsidR="00BE2130" w:rsidRPr="00BE2130" w:rsidRDefault="00BE2130" w:rsidP="00BE2130">
            <w:pPr>
              <w:rPr>
                <w:sz w:val="20"/>
                <w:szCs w:val="20"/>
              </w:rPr>
            </w:pPr>
            <w:r w:rsidRPr="00BE2130">
              <w:rPr>
                <w:sz w:val="20"/>
                <w:szCs w:val="20"/>
              </w:rPr>
              <w:t>345,0</w:t>
            </w:r>
          </w:p>
        </w:tc>
        <w:tc>
          <w:tcPr>
            <w:tcW w:w="2098" w:type="dxa"/>
            <w:gridSpan w:val="3"/>
            <w:vMerge w:val="restart"/>
            <w:tcBorders>
              <w:top w:val="single" w:sz="4" w:space="0" w:color="auto"/>
              <w:left w:val="single" w:sz="4" w:space="0" w:color="auto"/>
              <w:right w:val="single" w:sz="4" w:space="0" w:color="auto"/>
            </w:tcBorders>
            <w:vAlign w:val="center"/>
          </w:tcPr>
          <w:p w:rsidR="00BE2130" w:rsidRPr="00BE2130" w:rsidRDefault="00BE2130" w:rsidP="00BE2130">
            <w:pPr>
              <w:rPr>
                <w:sz w:val="20"/>
                <w:szCs w:val="20"/>
              </w:rPr>
            </w:pPr>
            <w:r w:rsidRPr="00BE2130">
              <w:rPr>
                <w:sz w:val="20"/>
                <w:szCs w:val="20"/>
              </w:rPr>
              <w:t>по итогам распределения средств</w:t>
            </w: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11607,8</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2376,5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2134,7</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2770,1</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2065,5</w:t>
            </w:r>
          </w:p>
        </w:tc>
        <w:tc>
          <w:tcPr>
            <w:tcW w:w="1050" w:type="dxa"/>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2261,0</w:t>
            </w:r>
          </w:p>
        </w:tc>
        <w:tc>
          <w:tcPr>
            <w:tcW w:w="2098" w:type="dxa"/>
            <w:gridSpan w:val="3"/>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3785,1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544,5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568,0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540,0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512,6</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540,0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540,0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540,0</w:t>
            </w: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bottom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bottom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23512,9</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4398,0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5462,3</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5275,5</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3939,8</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4437,3</w:t>
            </w:r>
          </w:p>
        </w:tc>
        <w:tc>
          <w:tcPr>
            <w:tcW w:w="2098" w:type="dxa"/>
            <w:gridSpan w:val="3"/>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val="restart"/>
            <w:tcBorders>
              <w:top w:val="single" w:sz="4" w:space="0" w:color="auto"/>
              <w:left w:val="single" w:sz="4" w:space="0" w:color="auto"/>
              <w:right w:val="single" w:sz="4" w:space="0" w:color="auto"/>
            </w:tcBorders>
          </w:tcPr>
          <w:p w:rsidR="00BE2130" w:rsidRPr="00BE2130" w:rsidRDefault="00BE2130" w:rsidP="00BE2130">
            <w:pPr>
              <w:pStyle w:val="31"/>
              <w:spacing w:after="0"/>
              <w:ind w:left="0"/>
              <w:rPr>
                <w:sz w:val="22"/>
                <w:szCs w:val="22"/>
              </w:rPr>
            </w:pPr>
          </w:p>
          <w:p w:rsidR="00BE2130" w:rsidRPr="00BE2130" w:rsidRDefault="00BE2130" w:rsidP="00BE2130">
            <w:pPr>
              <w:pStyle w:val="31"/>
              <w:spacing w:after="0"/>
              <w:ind w:left="0"/>
              <w:rPr>
                <w:sz w:val="22"/>
                <w:szCs w:val="22"/>
              </w:rPr>
            </w:pPr>
            <w:r w:rsidRPr="00BE2130">
              <w:rPr>
                <w:sz w:val="22"/>
                <w:szCs w:val="22"/>
              </w:rPr>
              <w:lastRenderedPageBreak/>
              <w:t>1.2. Обеспечение жильем в сельской местности молодых семей и молодых специалистов</w:t>
            </w:r>
          </w:p>
          <w:p w:rsidR="00BE2130" w:rsidRPr="00BE2130" w:rsidRDefault="00BE2130" w:rsidP="00BE2130">
            <w:pPr>
              <w:pStyle w:val="31"/>
              <w:spacing w:after="0"/>
              <w:ind w:left="0"/>
              <w:rPr>
                <w:sz w:val="22"/>
                <w:szCs w:val="22"/>
              </w:rPr>
            </w:pPr>
          </w:p>
        </w:tc>
        <w:tc>
          <w:tcPr>
            <w:tcW w:w="1984" w:type="dxa"/>
            <w:vMerge w:val="restart"/>
            <w:tcBorders>
              <w:top w:val="single" w:sz="4" w:space="0" w:color="auto"/>
              <w:left w:val="single" w:sz="4" w:space="0" w:color="auto"/>
              <w:right w:val="single" w:sz="4" w:space="0" w:color="auto"/>
            </w:tcBorders>
          </w:tcPr>
          <w:p w:rsidR="00BE2130" w:rsidRPr="00BE2130" w:rsidRDefault="00BE2130" w:rsidP="00BE2130">
            <w:pPr>
              <w:autoSpaceDE w:val="0"/>
              <w:autoSpaceDN w:val="0"/>
              <w:adjustRightInd w:val="0"/>
              <w:rPr>
                <w:sz w:val="22"/>
                <w:szCs w:val="22"/>
              </w:rPr>
            </w:pPr>
          </w:p>
          <w:p w:rsidR="00BE2130" w:rsidRPr="00BE2130" w:rsidRDefault="00BE2130" w:rsidP="00BE2130">
            <w:pPr>
              <w:autoSpaceDE w:val="0"/>
              <w:autoSpaceDN w:val="0"/>
              <w:adjustRightInd w:val="0"/>
              <w:rPr>
                <w:sz w:val="22"/>
                <w:szCs w:val="22"/>
              </w:rPr>
            </w:pPr>
            <w:r w:rsidRPr="00BE2130">
              <w:rPr>
                <w:sz w:val="22"/>
                <w:szCs w:val="22"/>
              </w:rPr>
              <w:lastRenderedPageBreak/>
              <w:t>комитет по экономическому развитию и прогнозированию,</w:t>
            </w:r>
          </w:p>
          <w:p w:rsidR="00BE2130" w:rsidRPr="00BE2130" w:rsidRDefault="00BE2130" w:rsidP="00BE2130">
            <w:pPr>
              <w:autoSpaceDE w:val="0"/>
              <w:autoSpaceDN w:val="0"/>
              <w:adjustRightInd w:val="0"/>
              <w:rPr>
                <w:sz w:val="22"/>
                <w:szCs w:val="22"/>
                <w:highlight w:val="yellow"/>
              </w:rPr>
            </w:pPr>
            <w:r w:rsidRPr="00BE2130">
              <w:rPr>
                <w:sz w:val="22"/>
                <w:szCs w:val="22"/>
              </w:rPr>
              <w:t>администрация МО «Пинежский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lastRenderedPageBreak/>
              <w:t>Итого:</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17173,2</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1988,5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1890,0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2491,6</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5449,2</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4919,9</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217,0</w:t>
            </w:r>
          </w:p>
        </w:tc>
        <w:tc>
          <w:tcPr>
            <w:tcW w:w="1818" w:type="dxa"/>
            <w:vMerge w:val="restart"/>
            <w:tcBorders>
              <w:top w:val="single" w:sz="4" w:space="0" w:color="auto"/>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p w:rsidR="00BE2130" w:rsidRPr="00BE2130" w:rsidRDefault="00BE2130" w:rsidP="00BE2130">
            <w:pPr>
              <w:autoSpaceDE w:val="0"/>
              <w:autoSpaceDN w:val="0"/>
              <w:adjustRightInd w:val="0"/>
              <w:jc w:val="center"/>
              <w:outlineLvl w:val="1"/>
              <w:rPr>
                <w:sz w:val="22"/>
                <w:szCs w:val="22"/>
              </w:rPr>
            </w:pPr>
            <w:r w:rsidRPr="00BE2130">
              <w:rPr>
                <w:sz w:val="22"/>
                <w:szCs w:val="22"/>
              </w:rPr>
              <w:lastRenderedPageBreak/>
              <w:t>обеспечение жильем в сельской местности 28 молодых семей и молодых специалистов</w:t>
            </w: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4492,1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500,1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790,5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1040,5</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1355,9</w:t>
            </w:r>
          </w:p>
        </w:tc>
        <w:tc>
          <w:tcPr>
            <w:tcW w:w="1050" w:type="dxa"/>
            <w:tcBorders>
              <w:top w:val="single" w:sz="4" w:space="0" w:color="auto"/>
              <w:left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805,1</w:t>
            </w:r>
          </w:p>
        </w:tc>
        <w:tc>
          <w:tcPr>
            <w:tcW w:w="2098" w:type="dxa"/>
            <w:gridSpan w:val="3"/>
            <w:vMerge w:val="restart"/>
            <w:tcBorders>
              <w:top w:val="single" w:sz="4" w:space="0" w:color="auto"/>
              <w:left w:val="single" w:sz="4" w:space="0" w:color="auto"/>
              <w:right w:val="single" w:sz="4" w:space="0" w:color="auto"/>
            </w:tcBorders>
            <w:vAlign w:val="center"/>
          </w:tcPr>
          <w:p w:rsidR="00BE2130" w:rsidRPr="00BE2130" w:rsidRDefault="00BE2130" w:rsidP="00BE2130">
            <w:pPr>
              <w:jc w:val="center"/>
              <w:rPr>
                <w:sz w:val="20"/>
                <w:szCs w:val="20"/>
              </w:rPr>
            </w:pPr>
            <w:r w:rsidRPr="00BE2130">
              <w:rPr>
                <w:sz w:val="20"/>
                <w:szCs w:val="20"/>
              </w:rPr>
              <w:t>по итогам распределения средств</w:t>
            </w: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4194,9</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482,9</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343,5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486,6</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1562,9</w:t>
            </w:r>
          </w:p>
        </w:tc>
        <w:tc>
          <w:tcPr>
            <w:tcW w:w="1050" w:type="dxa"/>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1319,0</w:t>
            </w:r>
          </w:p>
        </w:tc>
        <w:tc>
          <w:tcPr>
            <w:tcW w:w="2098" w:type="dxa"/>
            <w:gridSpan w:val="3"/>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1513,9</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212,5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189,0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217,0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244,4</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217,0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217,0</w:t>
            </w: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2412"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984" w:type="dxa"/>
            <w:vMerge/>
            <w:tcBorders>
              <w:left w:val="single" w:sz="4" w:space="0" w:color="auto"/>
              <w:right w:val="single" w:sz="4" w:space="0" w:color="auto"/>
            </w:tcBorders>
            <w:vAlign w:val="center"/>
          </w:tcPr>
          <w:p w:rsidR="00BE2130" w:rsidRPr="00BE2130" w:rsidRDefault="00BE2130" w:rsidP="00BE2130">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6972,3</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793,0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567,0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747,5</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2286,0</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outlineLvl w:val="1"/>
              <w:rPr>
                <w:sz w:val="20"/>
                <w:szCs w:val="20"/>
              </w:rPr>
            </w:pPr>
            <w:r w:rsidRPr="00BE2130">
              <w:rPr>
                <w:sz w:val="20"/>
                <w:szCs w:val="20"/>
              </w:rPr>
              <w:t>2578,8</w:t>
            </w:r>
          </w:p>
        </w:tc>
        <w:tc>
          <w:tcPr>
            <w:tcW w:w="2098" w:type="dxa"/>
            <w:gridSpan w:val="3"/>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b/>
                <w:sz w:val="22"/>
                <w:szCs w:val="22"/>
              </w:rPr>
            </w:pPr>
          </w:p>
        </w:tc>
      </w:tr>
      <w:tr w:rsidR="00BE2130" w:rsidRPr="00BE2130" w:rsidTr="002B4393">
        <w:trPr>
          <w:trHeight w:val="292"/>
        </w:trPr>
        <w:tc>
          <w:tcPr>
            <w:tcW w:w="4396" w:type="dxa"/>
            <w:gridSpan w:val="2"/>
            <w:vMerge w:val="restart"/>
            <w:tcBorders>
              <w:left w:val="single" w:sz="4" w:space="0" w:color="auto"/>
              <w:right w:val="single" w:sz="4" w:space="0" w:color="auto"/>
            </w:tcBorders>
          </w:tcPr>
          <w:p w:rsidR="00BE2130" w:rsidRPr="00BE2130" w:rsidRDefault="00BE2130" w:rsidP="00BE2130">
            <w:pPr>
              <w:autoSpaceDE w:val="0"/>
              <w:autoSpaceDN w:val="0"/>
              <w:adjustRightInd w:val="0"/>
              <w:rPr>
                <w:sz w:val="22"/>
                <w:szCs w:val="22"/>
              </w:rPr>
            </w:pPr>
            <w:r w:rsidRPr="00BE2130">
              <w:rPr>
                <w:sz w:val="22"/>
                <w:szCs w:val="22"/>
              </w:rPr>
              <w:t>Всего по муниципальной программе</w:t>
            </w:r>
          </w:p>
          <w:p w:rsidR="00BE2130" w:rsidRPr="00BE2130" w:rsidRDefault="00BE2130" w:rsidP="00BE2130">
            <w:pPr>
              <w:autoSpaceDE w:val="0"/>
              <w:autoSpaceDN w:val="0"/>
              <w:adjustRightInd w:val="0"/>
              <w:rPr>
                <w:sz w:val="22"/>
                <w:szCs w:val="22"/>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61923,4</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12120,5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11031,1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12211,6</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12543,0</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12503,2</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757,0</w:t>
            </w:r>
          </w:p>
        </w:tc>
        <w:tc>
          <w:tcPr>
            <w:tcW w:w="181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p>
        </w:tc>
      </w:tr>
      <w:tr w:rsidR="00BE2130" w:rsidRPr="00BE2130" w:rsidTr="002B4393">
        <w:trPr>
          <w:trHeight w:val="292"/>
        </w:trPr>
        <w:tc>
          <w:tcPr>
            <w:tcW w:w="4396" w:type="dxa"/>
            <w:gridSpan w:val="2"/>
            <w:vMerge/>
            <w:tcBorders>
              <w:left w:val="single" w:sz="4" w:space="0" w:color="auto"/>
              <w:right w:val="single" w:sz="4" w:space="0" w:color="auto"/>
            </w:tcBorders>
            <w:vAlign w:val="center"/>
          </w:tcPr>
          <w:p w:rsidR="00BE2130" w:rsidRPr="00BE2130" w:rsidRDefault="00BE2130" w:rsidP="00BE2130">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10336,5</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jc w:val="center"/>
              <w:rPr>
                <w:sz w:val="20"/>
                <w:szCs w:val="20"/>
              </w:rPr>
            </w:pPr>
            <w:r w:rsidRPr="00BE2130">
              <w:rPr>
                <w:sz w:val="20"/>
                <w:szCs w:val="20"/>
              </w:rPr>
              <w:t>3313,1</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1766,6</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2174,9</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1931,8</w:t>
            </w:r>
          </w:p>
        </w:tc>
        <w:tc>
          <w:tcPr>
            <w:tcW w:w="1050" w:type="dxa"/>
            <w:tcBorders>
              <w:top w:val="single" w:sz="4" w:space="0" w:color="auto"/>
              <w:left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1150,1</w:t>
            </w:r>
          </w:p>
        </w:tc>
        <w:tc>
          <w:tcPr>
            <w:tcW w:w="2098" w:type="dxa"/>
            <w:gridSpan w:val="3"/>
            <w:vMerge w:val="restart"/>
            <w:tcBorders>
              <w:top w:val="single" w:sz="4" w:space="0" w:color="auto"/>
              <w:left w:val="single" w:sz="4" w:space="0" w:color="auto"/>
              <w:right w:val="single" w:sz="4" w:space="0" w:color="auto"/>
            </w:tcBorders>
            <w:vAlign w:val="center"/>
          </w:tcPr>
          <w:p w:rsidR="00BE2130" w:rsidRPr="00BE2130" w:rsidRDefault="00BE2130" w:rsidP="00BE2130">
            <w:pPr>
              <w:autoSpaceDE w:val="0"/>
              <w:autoSpaceDN w:val="0"/>
              <w:adjustRightInd w:val="0"/>
              <w:jc w:val="center"/>
              <w:outlineLvl w:val="1"/>
              <w:rPr>
                <w:sz w:val="20"/>
                <w:szCs w:val="20"/>
              </w:rPr>
            </w:pPr>
            <w:r w:rsidRPr="00BE2130">
              <w:rPr>
                <w:sz w:val="20"/>
                <w:szCs w:val="20"/>
              </w:rPr>
              <w:t>по итогам распределения средств</w:t>
            </w:r>
          </w:p>
        </w:tc>
        <w:tc>
          <w:tcPr>
            <w:tcW w:w="1818" w:type="dxa"/>
            <w:vMerge w:val="restart"/>
            <w:tcBorders>
              <w:top w:val="single" w:sz="4" w:space="0" w:color="auto"/>
              <w:left w:val="single" w:sz="4" w:space="0" w:color="auto"/>
              <w:right w:val="single" w:sz="4" w:space="0" w:color="auto"/>
            </w:tcBorders>
            <w:vAlign w:val="center"/>
          </w:tcPr>
          <w:p w:rsidR="00BE2130" w:rsidRPr="00BE2130" w:rsidRDefault="00BE2130" w:rsidP="00BE2130">
            <w:pPr>
              <w:autoSpaceDE w:val="0"/>
              <w:autoSpaceDN w:val="0"/>
              <w:adjustRightInd w:val="0"/>
              <w:jc w:val="center"/>
              <w:outlineLvl w:val="1"/>
              <w:rPr>
                <w:sz w:val="22"/>
                <w:szCs w:val="22"/>
              </w:rPr>
            </w:pPr>
          </w:p>
        </w:tc>
      </w:tr>
      <w:tr w:rsidR="00BE2130" w:rsidRPr="00BE2130" w:rsidTr="002B4393">
        <w:trPr>
          <w:trHeight w:val="292"/>
        </w:trPr>
        <w:tc>
          <w:tcPr>
            <w:tcW w:w="4396" w:type="dxa"/>
            <w:gridSpan w:val="2"/>
            <w:vMerge/>
            <w:tcBorders>
              <w:left w:val="single" w:sz="4" w:space="0" w:color="auto"/>
              <w:right w:val="single" w:sz="4" w:space="0" w:color="auto"/>
            </w:tcBorders>
            <w:vAlign w:val="center"/>
          </w:tcPr>
          <w:p w:rsidR="00BE2130" w:rsidRPr="00BE2130" w:rsidRDefault="00BE2130" w:rsidP="00BE2130">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15802,7</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2859,4</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2478,2</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3256,7</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3628,4</w:t>
            </w:r>
          </w:p>
        </w:tc>
        <w:tc>
          <w:tcPr>
            <w:tcW w:w="1050" w:type="dxa"/>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3580</w:t>
            </w:r>
          </w:p>
        </w:tc>
        <w:tc>
          <w:tcPr>
            <w:tcW w:w="2098" w:type="dxa"/>
            <w:gridSpan w:val="3"/>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p>
        </w:tc>
      </w:tr>
      <w:tr w:rsidR="00BE2130" w:rsidRPr="00BE2130" w:rsidTr="002B4393">
        <w:trPr>
          <w:trHeight w:val="292"/>
        </w:trPr>
        <w:tc>
          <w:tcPr>
            <w:tcW w:w="4396" w:type="dxa"/>
            <w:gridSpan w:val="2"/>
            <w:vMerge/>
            <w:tcBorders>
              <w:left w:val="single" w:sz="4" w:space="0" w:color="auto"/>
              <w:right w:val="single" w:sz="4" w:space="0" w:color="auto"/>
            </w:tcBorders>
            <w:vAlign w:val="center"/>
          </w:tcPr>
          <w:p w:rsidR="00BE2130" w:rsidRPr="00BE2130" w:rsidRDefault="00BE2130" w:rsidP="00BE2130">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5299,0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757,0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757,0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757,0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757,0</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757,0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757,0</w:t>
            </w:r>
          </w:p>
        </w:tc>
        <w:tc>
          <w:tcPr>
            <w:tcW w:w="1818" w:type="dxa"/>
            <w:vMerge/>
            <w:tcBorders>
              <w:left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p>
        </w:tc>
      </w:tr>
      <w:tr w:rsidR="00BE2130" w:rsidRPr="00BE2130" w:rsidTr="002B4393">
        <w:trPr>
          <w:trHeight w:val="292"/>
        </w:trPr>
        <w:tc>
          <w:tcPr>
            <w:tcW w:w="4396" w:type="dxa"/>
            <w:gridSpan w:val="2"/>
            <w:vMerge/>
            <w:tcBorders>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E2130" w:rsidRPr="00BE2130" w:rsidRDefault="00BE2130" w:rsidP="00BE2130">
            <w:pPr>
              <w:rPr>
                <w:sz w:val="22"/>
                <w:szCs w:val="22"/>
                <w:lang w:eastAsia="en-US"/>
              </w:rPr>
            </w:pPr>
            <w:r w:rsidRPr="00BE2130">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r w:rsidRPr="00BE2130">
              <w:rPr>
                <w:sz w:val="22"/>
                <w:szCs w:val="22"/>
              </w:rPr>
              <w:t>30485,2</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5191,0</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6029,3</w:t>
            </w:r>
          </w:p>
        </w:tc>
        <w:tc>
          <w:tcPr>
            <w:tcW w:w="1048"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6023,0</w:t>
            </w:r>
          </w:p>
        </w:tc>
        <w:tc>
          <w:tcPr>
            <w:tcW w:w="1049"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6225,8</w:t>
            </w:r>
          </w:p>
        </w:tc>
        <w:tc>
          <w:tcPr>
            <w:tcW w:w="1050" w:type="dxa"/>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7016,1</w:t>
            </w:r>
          </w:p>
        </w:tc>
        <w:tc>
          <w:tcPr>
            <w:tcW w:w="2098" w:type="dxa"/>
            <w:gridSpan w:val="3"/>
            <w:tcBorders>
              <w:top w:val="single" w:sz="4" w:space="0" w:color="auto"/>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0"/>
                <w:szCs w:val="20"/>
              </w:rPr>
            </w:pPr>
            <w:r w:rsidRPr="00BE2130">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BE2130" w:rsidRPr="00BE2130" w:rsidRDefault="00BE2130" w:rsidP="00BE2130">
            <w:pPr>
              <w:autoSpaceDE w:val="0"/>
              <w:autoSpaceDN w:val="0"/>
              <w:adjustRightInd w:val="0"/>
              <w:jc w:val="center"/>
              <w:outlineLvl w:val="1"/>
              <w:rPr>
                <w:sz w:val="22"/>
                <w:szCs w:val="22"/>
              </w:rPr>
            </w:pPr>
          </w:p>
        </w:tc>
      </w:tr>
    </w:tbl>
    <w:p w:rsidR="00BE2130" w:rsidRPr="00BE2130" w:rsidRDefault="00BE2130" w:rsidP="00BE2130">
      <w:pPr>
        <w:rPr>
          <w:sz w:val="4"/>
          <w:szCs w:val="4"/>
          <w:highlight w:val="yellow"/>
        </w:rPr>
      </w:pPr>
    </w:p>
    <w:p w:rsidR="00BE2130" w:rsidRPr="00BE2130" w:rsidRDefault="00BE2130" w:rsidP="00BE2130">
      <w:pPr>
        <w:rPr>
          <w:sz w:val="4"/>
          <w:szCs w:val="4"/>
          <w:highlight w:val="yellow"/>
        </w:rPr>
      </w:pPr>
    </w:p>
    <w:tbl>
      <w:tblPr>
        <w:tblW w:w="138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2656"/>
        <w:gridCol w:w="1739"/>
        <w:gridCol w:w="2127"/>
        <w:gridCol w:w="992"/>
        <w:gridCol w:w="1134"/>
        <w:gridCol w:w="992"/>
        <w:gridCol w:w="1134"/>
        <w:gridCol w:w="992"/>
        <w:gridCol w:w="1063"/>
        <w:gridCol w:w="1064"/>
      </w:tblGrid>
      <w:tr w:rsidR="00BE2130" w:rsidRPr="00BE2130" w:rsidTr="00BE2130">
        <w:tc>
          <w:tcPr>
            <w:tcW w:w="2656" w:type="dxa"/>
            <w:tcBorders>
              <w:top w:val="nil"/>
              <w:left w:val="nil"/>
              <w:bottom w:val="nil"/>
              <w:right w:val="nil"/>
            </w:tcBorders>
          </w:tcPr>
          <w:p w:rsidR="00BE2130" w:rsidRPr="00BE2130" w:rsidRDefault="00BE2130" w:rsidP="00BE2130">
            <w:pPr>
              <w:pStyle w:val="31"/>
              <w:spacing w:after="0"/>
              <w:ind w:left="0"/>
              <w:rPr>
                <w:sz w:val="22"/>
                <w:szCs w:val="22"/>
                <w:highlight w:val="yellow"/>
              </w:rPr>
            </w:pPr>
          </w:p>
        </w:tc>
        <w:tc>
          <w:tcPr>
            <w:tcW w:w="1739" w:type="dxa"/>
            <w:tcBorders>
              <w:top w:val="nil"/>
              <w:left w:val="nil"/>
              <w:bottom w:val="nil"/>
              <w:right w:val="nil"/>
            </w:tcBorders>
          </w:tcPr>
          <w:p w:rsidR="00BE2130" w:rsidRPr="00BE2130" w:rsidRDefault="00BE2130" w:rsidP="00BE2130">
            <w:pPr>
              <w:autoSpaceDE w:val="0"/>
              <w:autoSpaceDN w:val="0"/>
              <w:adjustRightInd w:val="0"/>
              <w:rPr>
                <w:sz w:val="22"/>
                <w:szCs w:val="22"/>
                <w:highlight w:val="yellow"/>
              </w:rPr>
            </w:pPr>
          </w:p>
        </w:tc>
        <w:tc>
          <w:tcPr>
            <w:tcW w:w="2127" w:type="dxa"/>
            <w:tcBorders>
              <w:top w:val="nil"/>
              <w:left w:val="nil"/>
              <w:bottom w:val="nil"/>
              <w:right w:val="nil"/>
            </w:tcBorders>
          </w:tcPr>
          <w:p w:rsidR="00BE2130" w:rsidRPr="00BE2130" w:rsidRDefault="00BE2130" w:rsidP="00BE2130">
            <w:pPr>
              <w:autoSpaceDE w:val="0"/>
              <w:autoSpaceDN w:val="0"/>
              <w:adjustRightInd w:val="0"/>
              <w:rPr>
                <w:sz w:val="22"/>
                <w:szCs w:val="22"/>
              </w:rPr>
            </w:pPr>
          </w:p>
        </w:tc>
        <w:tc>
          <w:tcPr>
            <w:tcW w:w="992" w:type="dxa"/>
            <w:tcBorders>
              <w:top w:val="nil"/>
              <w:left w:val="nil"/>
              <w:bottom w:val="nil"/>
              <w:right w:val="nil"/>
            </w:tcBorders>
          </w:tcPr>
          <w:p w:rsidR="00BE2130" w:rsidRPr="00BE2130" w:rsidRDefault="00BE2130" w:rsidP="00BE2130">
            <w:pPr>
              <w:jc w:val="center"/>
              <w:rPr>
                <w:sz w:val="20"/>
                <w:szCs w:val="20"/>
              </w:rPr>
            </w:pPr>
          </w:p>
        </w:tc>
        <w:tc>
          <w:tcPr>
            <w:tcW w:w="1134" w:type="dxa"/>
            <w:tcBorders>
              <w:top w:val="nil"/>
              <w:left w:val="nil"/>
              <w:bottom w:val="nil"/>
              <w:right w:val="nil"/>
            </w:tcBorders>
          </w:tcPr>
          <w:p w:rsidR="00BE2130" w:rsidRPr="00BE2130" w:rsidRDefault="00BE2130" w:rsidP="00BE2130">
            <w:pPr>
              <w:jc w:val="center"/>
              <w:rPr>
                <w:sz w:val="20"/>
                <w:szCs w:val="20"/>
              </w:rPr>
            </w:pPr>
          </w:p>
        </w:tc>
        <w:tc>
          <w:tcPr>
            <w:tcW w:w="992" w:type="dxa"/>
            <w:tcBorders>
              <w:top w:val="nil"/>
              <w:left w:val="nil"/>
              <w:bottom w:val="nil"/>
              <w:right w:val="nil"/>
            </w:tcBorders>
          </w:tcPr>
          <w:p w:rsidR="00BE2130" w:rsidRPr="00BE2130" w:rsidRDefault="00BE2130" w:rsidP="00BE2130">
            <w:pPr>
              <w:jc w:val="center"/>
              <w:rPr>
                <w:sz w:val="20"/>
                <w:szCs w:val="20"/>
              </w:rPr>
            </w:pPr>
          </w:p>
        </w:tc>
        <w:tc>
          <w:tcPr>
            <w:tcW w:w="1134" w:type="dxa"/>
            <w:tcBorders>
              <w:top w:val="nil"/>
              <w:left w:val="nil"/>
              <w:bottom w:val="nil"/>
              <w:right w:val="nil"/>
            </w:tcBorders>
          </w:tcPr>
          <w:p w:rsidR="00BE2130" w:rsidRPr="00BE2130" w:rsidRDefault="00BE2130" w:rsidP="00BE2130">
            <w:pPr>
              <w:jc w:val="center"/>
              <w:rPr>
                <w:sz w:val="20"/>
                <w:szCs w:val="20"/>
              </w:rPr>
            </w:pPr>
          </w:p>
        </w:tc>
        <w:tc>
          <w:tcPr>
            <w:tcW w:w="992" w:type="dxa"/>
            <w:tcBorders>
              <w:top w:val="nil"/>
              <w:left w:val="nil"/>
              <w:bottom w:val="nil"/>
              <w:right w:val="nil"/>
            </w:tcBorders>
          </w:tcPr>
          <w:p w:rsidR="00BE2130" w:rsidRPr="00BE2130" w:rsidRDefault="00BE2130" w:rsidP="00BE2130">
            <w:pPr>
              <w:jc w:val="center"/>
              <w:rPr>
                <w:sz w:val="20"/>
                <w:szCs w:val="20"/>
              </w:rPr>
            </w:pPr>
          </w:p>
        </w:tc>
        <w:tc>
          <w:tcPr>
            <w:tcW w:w="1063" w:type="dxa"/>
            <w:tcBorders>
              <w:top w:val="nil"/>
              <w:left w:val="nil"/>
              <w:right w:val="nil"/>
            </w:tcBorders>
          </w:tcPr>
          <w:p w:rsidR="00BE2130" w:rsidRPr="00BE2130" w:rsidRDefault="00BE2130" w:rsidP="00BE2130">
            <w:pPr>
              <w:autoSpaceDE w:val="0"/>
              <w:autoSpaceDN w:val="0"/>
              <w:adjustRightInd w:val="0"/>
              <w:rPr>
                <w:sz w:val="20"/>
                <w:szCs w:val="20"/>
              </w:rPr>
            </w:pPr>
          </w:p>
        </w:tc>
        <w:tc>
          <w:tcPr>
            <w:tcW w:w="1064" w:type="dxa"/>
            <w:tcBorders>
              <w:top w:val="nil"/>
              <w:left w:val="nil"/>
              <w:right w:val="nil"/>
            </w:tcBorders>
          </w:tcPr>
          <w:p w:rsidR="00BE2130" w:rsidRPr="00BE2130" w:rsidRDefault="00BE2130" w:rsidP="00BE2130">
            <w:pPr>
              <w:jc w:val="center"/>
              <w:rPr>
                <w:sz w:val="20"/>
                <w:szCs w:val="20"/>
              </w:rPr>
            </w:pPr>
          </w:p>
        </w:tc>
      </w:tr>
    </w:tbl>
    <w:p w:rsidR="00BE2130" w:rsidRDefault="00BE2130" w:rsidP="00BE2130">
      <w:pPr>
        <w:rPr>
          <w:sz w:val="22"/>
          <w:szCs w:val="22"/>
          <w:highlight w:val="yellow"/>
        </w:rPr>
        <w:sectPr w:rsidR="00BE2130" w:rsidSect="00BE2130">
          <w:pgSz w:w="16838" w:h="11906" w:orient="landscape"/>
          <w:pgMar w:top="1701" w:right="1701" w:bottom="567" w:left="1701" w:header="709" w:footer="709" w:gutter="0"/>
          <w:cols w:space="708"/>
          <w:docGrid w:linePitch="360"/>
        </w:sectPr>
      </w:pPr>
    </w:p>
    <w:tbl>
      <w:tblPr>
        <w:tblW w:w="138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2656"/>
        <w:gridCol w:w="1739"/>
        <w:gridCol w:w="2127"/>
        <w:gridCol w:w="992"/>
        <w:gridCol w:w="1134"/>
        <w:gridCol w:w="992"/>
        <w:gridCol w:w="1134"/>
        <w:gridCol w:w="992"/>
        <w:gridCol w:w="1063"/>
        <w:gridCol w:w="1064"/>
      </w:tblGrid>
      <w:tr w:rsidR="00BE2130" w:rsidRPr="00BE2130" w:rsidTr="00BE2130">
        <w:tc>
          <w:tcPr>
            <w:tcW w:w="2656" w:type="dxa"/>
            <w:tcBorders>
              <w:top w:val="nil"/>
              <w:left w:val="nil"/>
              <w:bottom w:val="nil"/>
              <w:right w:val="nil"/>
            </w:tcBorders>
            <w:vAlign w:val="center"/>
          </w:tcPr>
          <w:p w:rsidR="00BE2130" w:rsidRPr="00BE2130" w:rsidRDefault="00BE2130" w:rsidP="00BE2130">
            <w:pPr>
              <w:rPr>
                <w:sz w:val="22"/>
                <w:szCs w:val="22"/>
                <w:highlight w:val="yellow"/>
              </w:rPr>
            </w:pPr>
          </w:p>
        </w:tc>
        <w:tc>
          <w:tcPr>
            <w:tcW w:w="1739" w:type="dxa"/>
            <w:tcBorders>
              <w:top w:val="nil"/>
              <w:left w:val="nil"/>
              <w:bottom w:val="nil"/>
              <w:right w:val="nil"/>
            </w:tcBorders>
            <w:vAlign w:val="center"/>
          </w:tcPr>
          <w:p w:rsidR="00BE2130" w:rsidRPr="00BE2130" w:rsidRDefault="00BE2130" w:rsidP="00BE2130">
            <w:pPr>
              <w:rPr>
                <w:sz w:val="22"/>
                <w:szCs w:val="22"/>
                <w:highlight w:val="yellow"/>
              </w:rPr>
            </w:pPr>
          </w:p>
        </w:tc>
        <w:tc>
          <w:tcPr>
            <w:tcW w:w="2127" w:type="dxa"/>
            <w:tcBorders>
              <w:top w:val="nil"/>
              <w:left w:val="nil"/>
              <w:bottom w:val="nil"/>
              <w:right w:val="nil"/>
            </w:tcBorders>
          </w:tcPr>
          <w:p w:rsidR="00BE2130" w:rsidRPr="00BE2130" w:rsidRDefault="00BE2130" w:rsidP="00BE2130">
            <w:pPr>
              <w:autoSpaceDE w:val="0"/>
              <w:autoSpaceDN w:val="0"/>
              <w:adjustRightInd w:val="0"/>
              <w:rPr>
                <w:sz w:val="22"/>
                <w:szCs w:val="22"/>
              </w:rPr>
            </w:pPr>
          </w:p>
        </w:tc>
        <w:tc>
          <w:tcPr>
            <w:tcW w:w="992" w:type="dxa"/>
            <w:tcBorders>
              <w:top w:val="nil"/>
              <w:left w:val="nil"/>
              <w:bottom w:val="nil"/>
              <w:right w:val="nil"/>
            </w:tcBorders>
          </w:tcPr>
          <w:p w:rsidR="00BE2130" w:rsidRPr="00BE2130" w:rsidRDefault="00BE2130" w:rsidP="00BE2130">
            <w:pPr>
              <w:autoSpaceDE w:val="0"/>
              <w:autoSpaceDN w:val="0"/>
              <w:adjustRightInd w:val="0"/>
              <w:jc w:val="center"/>
              <w:rPr>
                <w:sz w:val="20"/>
                <w:szCs w:val="20"/>
              </w:rPr>
            </w:pPr>
          </w:p>
        </w:tc>
        <w:tc>
          <w:tcPr>
            <w:tcW w:w="1134" w:type="dxa"/>
            <w:tcBorders>
              <w:top w:val="nil"/>
              <w:left w:val="nil"/>
              <w:bottom w:val="nil"/>
              <w:right w:val="nil"/>
            </w:tcBorders>
          </w:tcPr>
          <w:p w:rsidR="00BE2130" w:rsidRPr="00BE2130" w:rsidRDefault="00BE2130" w:rsidP="00BE2130">
            <w:pPr>
              <w:autoSpaceDE w:val="0"/>
              <w:autoSpaceDN w:val="0"/>
              <w:adjustRightInd w:val="0"/>
              <w:jc w:val="center"/>
              <w:rPr>
                <w:sz w:val="20"/>
                <w:szCs w:val="20"/>
              </w:rPr>
            </w:pPr>
          </w:p>
        </w:tc>
        <w:tc>
          <w:tcPr>
            <w:tcW w:w="992" w:type="dxa"/>
            <w:tcBorders>
              <w:top w:val="nil"/>
              <w:left w:val="nil"/>
              <w:bottom w:val="nil"/>
              <w:right w:val="nil"/>
            </w:tcBorders>
          </w:tcPr>
          <w:p w:rsidR="00BE2130" w:rsidRPr="00BE2130" w:rsidRDefault="00BE2130" w:rsidP="00BE2130">
            <w:pPr>
              <w:autoSpaceDE w:val="0"/>
              <w:autoSpaceDN w:val="0"/>
              <w:adjustRightInd w:val="0"/>
              <w:jc w:val="center"/>
              <w:rPr>
                <w:sz w:val="20"/>
                <w:szCs w:val="20"/>
              </w:rPr>
            </w:pPr>
          </w:p>
        </w:tc>
        <w:tc>
          <w:tcPr>
            <w:tcW w:w="1134" w:type="dxa"/>
            <w:tcBorders>
              <w:top w:val="nil"/>
              <w:left w:val="nil"/>
              <w:bottom w:val="nil"/>
              <w:right w:val="nil"/>
            </w:tcBorders>
          </w:tcPr>
          <w:p w:rsidR="00BE2130" w:rsidRPr="00BE2130" w:rsidRDefault="00BE2130" w:rsidP="00BE2130">
            <w:pPr>
              <w:autoSpaceDE w:val="0"/>
              <w:autoSpaceDN w:val="0"/>
              <w:adjustRightInd w:val="0"/>
              <w:jc w:val="center"/>
              <w:rPr>
                <w:sz w:val="20"/>
                <w:szCs w:val="20"/>
              </w:rPr>
            </w:pPr>
          </w:p>
        </w:tc>
        <w:tc>
          <w:tcPr>
            <w:tcW w:w="992" w:type="dxa"/>
            <w:tcBorders>
              <w:top w:val="nil"/>
              <w:left w:val="nil"/>
              <w:bottom w:val="nil"/>
              <w:right w:val="nil"/>
            </w:tcBorders>
          </w:tcPr>
          <w:p w:rsidR="00BE2130" w:rsidRPr="00BE2130" w:rsidRDefault="00BE2130" w:rsidP="00BE2130">
            <w:pPr>
              <w:autoSpaceDE w:val="0"/>
              <w:autoSpaceDN w:val="0"/>
              <w:adjustRightInd w:val="0"/>
              <w:rPr>
                <w:sz w:val="20"/>
                <w:szCs w:val="20"/>
              </w:rPr>
            </w:pPr>
          </w:p>
        </w:tc>
        <w:tc>
          <w:tcPr>
            <w:tcW w:w="1063" w:type="dxa"/>
            <w:tcBorders>
              <w:left w:val="nil"/>
              <w:right w:val="nil"/>
            </w:tcBorders>
          </w:tcPr>
          <w:p w:rsidR="00BE2130" w:rsidRPr="00BE2130" w:rsidRDefault="00BE2130" w:rsidP="00BE2130">
            <w:pPr>
              <w:jc w:val="center"/>
              <w:rPr>
                <w:sz w:val="22"/>
                <w:szCs w:val="22"/>
                <w:highlight w:val="yellow"/>
              </w:rPr>
            </w:pPr>
          </w:p>
        </w:tc>
        <w:tc>
          <w:tcPr>
            <w:tcW w:w="1064" w:type="dxa"/>
            <w:tcBorders>
              <w:left w:val="nil"/>
              <w:right w:val="nil"/>
            </w:tcBorders>
          </w:tcPr>
          <w:p w:rsidR="00BE2130" w:rsidRPr="00BE2130" w:rsidRDefault="00BE2130" w:rsidP="00BE2130">
            <w:pPr>
              <w:jc w:val="center"/>
              <w:rPr>
                <w:sz w:val="22"/>
                <w:szCs w:val="22"/>
                <w:highlight w:val="yellow"/>
              </w:rPr>
            </w:pPr>
          </w:p>
        </w:tc>
      </w:tr>
    </w:tbl>
    <w:p w:rsidR="00BE2130" w:rsidRPr="00BE2130" w:rsidRDefault="00BE2130" w:rsidP="00BE2130">
      <w:pPr>
        <w:pStyle w:val="1"/>
        <w:spacing w:before="0"/>
        <w:rPr>
          <w:rFonts w:ascii="Times New Roman" w:hAnsi="Times New Roman" w:cs="Times New Roman"/>
          <w:color w:val="auto"/>
          <w:sz w:val="24"/>
          <w:szCs w:val="24"/>
        </w:rPr>
      </w:pPr>
    </w:p>
    <w:p w:rsidR="00BE2130" w:rsidRPr="00BE2130" w:rsidRDefault="00BE2130" w:rsidP="00BE2130">
      <w:pPr>
        <w:pStyle w:val="a5"/>
        <w:rPr>
          <w:b/>
          <w:szCs w:val="28"/>
        </w:rPr>
      </w:pPr>
      <w:r w:rsidRPr="00BE2130">
        <w:rPr>
          <w:b/>
          <w:szCs w:val="28"/>
        </w:rPr>
        <w:t>АДМИНИСТРАЦИЯ МУНИЦИПАЛЬНОГО ОБРАЗОВАНИЯ</w:t>
      </w:r>
    </w:p>
    <w:p w:rsidR="00BE2130" w:rsidRPr="00BE2130" w:rsidRDefault="00BE2130" w:rsidP="00BE2130">
      <w:pPr>
        <w:pStyle w:val="a5"/>
        <w:rPr>
          <w:b/>
          <w:szCs w:val="28"/>
        </w:rPr>
      </w:pPr>
      <w:r w:rsidRPr="00BE2130">
        <w:rPr>
          <w:b/>
          <w:szCs w:val="28"/>
        </w:rPr>
        <w:t>«ПИНЕЖСКИЙ МУНИЦИПАЛЬНЫЙ РАЙОН»</w:t>
      </w:r>
    </w:p>
    <w:p w:rsidR="00BE2130" w:rsidRPr="00BE2130" w:rsidRDefault="00BE2130" w:rsidP="00BE2130">
      <w:pPr>
        <w:pStyle w:val="a5"/>
        <w:rPr>
          <w:b/>
          <w:szCs w:val="28"/>
        </w:rPr>
      </w:pPr>
    </w:p>
    <w:p w:rsidR="00BE2130" w:rsidRPr="00BE2130" w:rsidRDefault="00BE2130" w:rsidP="00BE2130">
      <w:pPr>
        <w:pStyle w:val="a5"/>
        <w:rPr>
          <w:szCs w:val="28"/>
        </w:rPr>
      </w:pPr>
    </w:p>
    <w:p w:rsidR="00BE2130" w:rsidRPr="00BE2130" w:rsidRDefault="00BE2130" w:rsidP="00BE2130">
      <w:pPr>
        <w:jc w:val="center"/>
        <w:rPr>
          <w:b/>
          <w:spacing w:val="30"/>
          <w:sz w:val="28"/>
          <w:szCs w:val="28"/>
        </w:rPr>
      </w:pPr>
      <w:proofErr w:type="gramStart"/>
      <w:r w:rsidRPr="00BE2130">
        <w:rPr>
          <w:b/>
          <w:spacing w:val="30"/>
          <w:sz w:val="28"/>
          <w:szCs w:val="28"/>
        </w:rPr>
        <w:t>П</w:t>
      </w:r>
      <w:proofErr w:type="gramEnd"/>
      <w:r w:rsidRPr="00BE2130">
        <w:rPr>
          <w:b/>
          <w:spacing w:val="30"/>
          <w:sz w:val="28"/>
          <w:szCs w:val="28"/>
        </w:rPr>
        <w:t xml:space="preserve"> О С Т А Н О В Л Е Н И Е</w:t>
      </w:r>
    </w:p>
    <w:p w:rsidR="00BE2130" w:rsidRPr="00BE2130" w:rsidRDefault="00BE2130" w:rsidP="00BE2130">
      <w:pPr>
        <w:jc w:val="center"/>
        <w:rPr>
          <w:b/>
          <w:spacing w:val="30"/>
          <w:sz w:val="28"/>
          <w:szCs w:val="28"/>
        </w:rPr>
      </w:pPr>
    </w:p>
    <w:p w:rsidR="00BE2130" w:rsidRPr="00BE2130" w:rsidRDefault="00BE2130" w:rsidP="00BE2130">
      <w:pPr>
        <w:jc w:val="center"/>
        <w:rPr>
          <w:b/>
          <w:spacing w:val="30"/>
          <w:sz w:val="28"/>
          <w:szCs w:val="28"/>
        </w:rPr>
      </w:pPr>
    </w:p>
    <w:p w:rsidR="00BE2130" w:rsidRPr="00BE2130" w:rsidRDefault="00BE2130" w:rsidP="00BE2130">
      <w:pPr>
        <w:pStyle w:val="5"/>
        <w:rPr>
          <w:sz w:val="28"/>
          <w:szCs w:val="28"/>
        </w:rPr>
      </w:pPr>
      <w:r w:rsidRPr="00BE2130">
        <w:rPr>
          <w:sz w:val="28"/>
          <w:szCs w:val="28"/>
        </w:rPr>
        <w:t>от 28 августа 2018 г. № 0662 - па</w:t>
      </w: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jc w:val="center"/>
      </w:pPr>
      <w:r w:rsidRPr="00BE2130">
        <w:t>с</w:t>
      </w:r>
      <w:proofErr w:type="gramStart"/>
      <w:r w:rsidRPr="00BE2130">
        <w:t>.К</w:t>
      </w:r>
      <w:proofErr w:type="gramEnd"/>
      <w:r w:rsidRPr="00BE2130">
        <w:t>арпогоры</w:t>
      </w:r>
    </w:p>
    <w:p w:rsidR="00BE2130" w:rsidRPr="00BE2130" w:rsidRDefault="00BE2130" w:rsidP="00BE2130">
      <w:pPr>
        <w:jc w:val="center"/>
        <w:rPr>
          <w:sz w:val="28"/>
          <w:szCs w:val="28"/>
        </w:rPr>
      </w:pPr>
    </w:p>
    <w:p w:rsidR="00BE2130" w:rsidRPr="00BE2130" w:rsidRDefault="00BE2130" w:rsidP="00BE2130">
      <w:pPr>
        <w:jc w:val="center"/>
        <w:rPr>
          <w:sz w:val="28"/>
          <w:szCs w:val="28"/>
        </w:rPr>
      </w:pPr>
    </w:p>
    <w:p w:rsidR="00BE2130" w:rsidRPr="00BE2130" w:rsidRDefault="00BE2130" w:rsidP="00BE2130">
      <w:pPr>
        <w:pStyle w:val="ab"/>
        <w:jc w:val="center"/>
        <w:rPr>
          <w:b/>
          <w:szCs w:val="28"/>
        </w:rPr>
      </w:pPr>
      <w:r w:rsidRPr="00BE2130">
        <w:rPr>
          <w:b/>
          <w:szCs w:val="28"/>
        </w:rPr>
        <w:t>О начале отопительного периода 2018-2019 года</w:t>
      </w:r>
    </w:p>
    <w:p w:rsidR="00BE2130" w:rsidRPr="00BE2130" w:rsidRDefault="00BE2130" w:rsidP="00BE2130">
      <w:pPr>
        <w:pStyle w:val="ab"/>
        <w:jc w:val="center"/>
        <w:rPr>
          <w:b/>
          <w:szCs w:val="28"/>
        </w:rPr>
      </w:pPr>
      <w:r w:rsidRPr="00BE2130">
        <w:rPr>
          <w:b/>
          <w:szCs w:val="28"/>
        </w:rPr>
        <w:t xml:space="preserve">на территории муниципального образования </w:t>
      </w:r>
    </w:p>
    <w:p w:rsidR="00BE2130" w:rsidRPr="00BE2130" w:rsidRDefault="00BE2130" w:rsidP="00BE2130">
      <w:pPr>
        <w:pStyle w:val="ab"/>
        <w:jc w:val="center"/>
        <w:rPr>
          <w:b/>
          <w:szCs w:val="28"/>
        </w:rPr>
      </w:pPr>
      <w:r w:rsidRPr="00BE2130">
        <w:rPr>
          <w:b/>
          <w:szCs w:val="28"/>
        </w:rPr>
        <w:t>«Пинежский муниципальный район»</w:t>
      </w: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rPr>
          <w:szCs w:val="28"/>
        </w:rPr>
      </w:pPr>
    </w:p>
    <w:p w:rsidR="00BE2130" w:rsidRPr="00BE2130" w:rsidRDefault="00BE2130" w:rsidP="00BE2130">
      <w:pPr>
        <w:pStyle w:val="ab"/>
        <w:ind w:firstLine="709"/>
        <w:jc w:val="both"/>
        <w:rPr>
          <w:szCs w:val="28"/>
        </w:rPr>
      </w:pPr>
      <w:r w:rsidRPr="00BE2130">
        <w:rPr>
          <w:szCs w:val="28"/>
        </w:rPr>
        <w:t xml:space="preserve">В соответствии с постановлением Правительства РФ от 06.05.2011 № 354, понижением температуры наружного воздуха и ухудшением температурно-влажностного режима в зданиях социальной сферы, ходатайствами образовательных учреждений, ГБУЗ АО «Карпогорская ЦРБ», ГБПОУ АО «Пинежский индустриальный техникум» администрация МО «Пинежский район» </w:t>
      </w:r>
    </w:p>
    <w:p w:rsidR="00BE2130" w:rsidRPr="00BE2130" w:rsidRDefault="00BE2130" w:rsidP="00BE2130">
      <w:pPr>
        <w:tabs>
          <w:tab w:val="left" w:pos="709"/>
        </w:tabs>
        <w:ind w:firstLine="709"/>
        <w:jc w:val="both"/>
        <w:rPr>
          <w:b/>
          <w:sz w:val="28"/>
          <w:szCs w:val="28"/>
        </w:rPr>
      </w:pPr>
      <w:r w:rsidRPr="00BE2130">
        <w:rPr>
          <w:b/>
          <w:sz w:val="28"/>
          <w:szCs w:val="28"/>
        </w:rPr>
        <w:tab/>
      </w:r>
      <w:proofErr w:type="spellStart"/>
      <w:proofErr w:type="gramStart"/>
      <w:r w:rsidRPr="00BE2130">
        <w:rPr>
          <w:b/>
          <w:sz w:val="28"/>
          <w:szCs w:val="28"/>
        </w:rPr>
        <w:t>п</w:t>
      </w:r>
      <w:proofErr w:type="spellEnd"/>
      <w:proofErr w:type="gramEnd"/>
      <w:r w:rsidRPr="00BE2130">
        <w:rPr>
          <w:b/>
          <w:sz w:val="28"/>
          <w:szCs w:val="28"/>
        </w:rPr>
        <w:t xml:space="preserve"> о с т а </w:t>
      </w:r>
      <w:proofErr w:type="spellStart"/>
      <w:r w:rsidRPr="00BE2130">
        <w:rPr>
          <w:b/>
          <w:sz w:val="28"/>
          <w:szCs w:val="28"/>
        </w:rPr>
        <w:t>н</w:t>
      </w:r>
      <w:proofErr w:type="spellEnd"/>
      <w:r w:rsidRPr="00BE2130">
        <w:rPr>
          <w:b/>
          <w:sz w:val="28"/>
          <w:szCs w:val="28"/>
        </w:rPr>
        <w:t xml:space="preserve"> о в л я е т:</w:t>
      </w:r>
    </w:p>
    <w:p w:rsidR="00BE2130" w:rsidRPr="00BE2130" w:rsidRDefault="00BE2130" w:rsidP="00BE2130">
      <w:pPr>
        <w:pStyle w:val="a4"/>
        <w:numPr>
          <w:ilvl w:val="0"/>
          <w:numId w:val="2"/>
        </w:numPr>
        <w:tabs>
          <w:tab w:val="left" w:pos="709"/>
          <w:tab w:val="left" w:pos="993"/>
        </w:tabs>
        <w:ind w:left="0" w:firstLine="709"/>
        <w:jc w:val="both"/>
        <w:rPr>
          <w:sz w:val="28"/>
          <w:szCs w:val="28"/>
        </w:rPr>
      </w:pPr>
      <w:r w:rsidRPr="00BE2130">
        <w:rPr>
          <w:sz w:val="28"/>
          <w:szCs w:val="28"/>
        </w:rPr>
        <w:t xml:space="preserve">Отопительный период 2018-2019 года на котельных, расположенных на территории МО «Пинежский район», начать с 03 сентября 2018 года, за исключением: </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 училища пос. Пинега  Пинежское МП ЖКХ - с 31.08.2018;</w:t>
      </w:r>
    </w:p>
    <w:p w:rsidR="00BE2130" w:rsidRPr="00BE2130" w:rsidRDefault="00BE2130" w:rsidP="00BE2130">
      <w:pPr>
        <w:tabs>
          <w:tab w:val="left" w:pos="0"/>
          <w:tab w:val="left" w:pos="567"/>
        </w:tabs>
        <w:ind w:firstLine="709"/>
        <w:jc w:val="both"/>
        <w:rPr>
          <w:sz w:val="28"/>
          <w:szCs w:val="28"/>
        </w:rPr>
      </w:pPr>
      <w:r w:rsidRPr="00BE2130">
        <w:rPr>
          <w:sz w:val="28"/>
          <w:szCs w:val="28"/>
        </w:rPr>
        <w:t xml:space="preserve">- котельных </w:t>
      </w:r>
      <w:proofErr w:type="gramStart"/>
      <w:r w:rsidRPr="00BE2130">
        <w:rPr>
          <w:sz w:val="28"/>
          <w:szCs w:val="28"/>
        </w:rPr>
        <w:t>с</w:t>
      </w:r>
      <w:proofErr w:type="gramEnd"/>
      <w:r w:rsidRPr="00BE2130">
        <w:rPr>
          <w:sz w:val="28"/>
          <w:szCs w:val="28"/>
        </w:rPr>
        <w:t xml:space="preserve">. Сура, дер. </w:t>
      </w:r>
      <w:proofErr w:type="spellStart"/>
      <w:r w:rsidRPr="00BE2130">
        <w:rPr>
          <w:sz w:val="28"/>
          <w:szCs w:val="28"/>
        </w:rPr>
        <w:t>Городецк</w:t>
      </w:r>
      <w:proofErr w:type="spellEnd"/>
      <w:r w:rsidRPr="00BE2130">
        <w:rPr>
          <w:sz w:val="28"/>
          <w:szCs w:val="28"/>
        </w:rPr>
        <w:t xml:space="preserve">  МБОУ «</w:t>
      </w:r>
      <w:proofErr w:type="spellStart"/>
      <w:r w:rsidRPr="00BE2130">
        <w:rPr>
          <w:sz w:val="28"/>
          <w:szCs w:val="28"/>
        </w:rPr>
        <w:t>Сурская</w:t>
      </w:r>
      <w:proofErr w:type="spellEnd"/>
      <w:r w:rsidRPr="00BE2130">
        <w:rPr>
          <w:sz w:val="28"/>
          <w:szCs w:val="28"/>
        </w:rPr>
        <w:t xml:space="preserve"> СШ № 2» -                 с 01.09.2018;</w:t>
      </w:r>
    </w:p>
    <w:p w:rsidR="00BE2130" w:rsidRPr="00BE2130" w:rsidRDefault="00BE2130" w:rsidP="00BE2130">
      <w:pPr>
        <w:tabs>
          <w:tab w:val="left" w:pos="0"/>
          <w:tab w:val="left" w:pos="567"/>
        </w:tabs>
        <w:ind w:firstLine="709"/>
        <w:jc w:val="both"/>
        <w:rPr>
          <w:sz w:val="28"/>
          <w:szCs w:val="28"/>
        </w:rPr>
      </w:pPr>
      <w:r w:rsidRPr="00BE2130">
        <w:rPr>
          <w:sz w:val="28"/>
          <w:szCs w:val="28"/>
        </w:rPr>
        <w:t xml:space="preserve">- котельной дер. </w:t>
      </w:r>
      <w:proofErr w:type="spellStart"/>
      <w:r w:rsidRPr="00BE2130">
        <w:rPr>
          <w:sz w:val="28"/>
          <w:szCs w:val="28"/>
        </w:rPr>
        <w:t>Пиринемь</w:t>
      </w:r>
      <w:proofErr w:type="spellEnd"/>
      <w:r w:rsidRPr="00BE2130">
        <w:rPr>
          <w:sz w:val="28"/>
          <w:szCs w:val="28"/>
        </w:rPr>
        <w:t xml:space="preserve"> МБОУ «</w:t>
      </w:r>
      <w:proofErr w:type="spellStart"/>
      <w:r w:rsidRPr="00BE2130">
        <w:rPr>
          <w:sz w:val="28"/>
          <w:szCs w:val="28"/>
        </w:rPr>
        <w:t>Пиринемская</w:t>
      </w:r>
      <w:proofErr w:type="spellEnd"/>
      <w:r w:rsidRPr="00BE2130">
        <w:rPr>
          <w:sz w:val="28"/>
          <w:szCs w:val="28"/>
        </w:rPr>
        <w:t xml:space="preserve"> ОШ № 9» -                      с 01.09.2018;</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 № 8 с. Карпогор</w:t>
      </w:r>
      <w:proofErr w:type="gramStart"/>
      <w:r w:rsidRPr="00BE2130">
        <w:rPr>
          <w:sz w:val="28"/>
          <w:szCs w:val="28"/>
        </w:rPr>
        <w:t>ы ООО</w:t>
      </w:r>
      <w:proofErr w:type="gramEnd"/>
      <w:r w:rsidRPr="00BE2130">
        <w:rPr>
          <w:sz w:val="28"/>
          <w:szCs w:val="28"/>
        </w:rPr>
        <w:t xml:space="preserve"> «</w:t>
      </w:r>
      <w:proofErr w:type="spellStart"/>
      <w:r w:rsidRPr="00BE2130">
        <w:rPr>
          <w:sz w:val="28"/>
          <w:szCs w:val="28"/>
        </w:rPr>
        <w:t>АльянсТеплоЭнерго</w:t>
      </w:r>
      <w:proofErr w:type="spellEnd"/>
      <w:r w:rsidRPr="00BE2130">
        <w:rPr>
          <w:sz w:val="28"/>
          <w:szCs w:val="28"/>
        </w:rPr>
        <w:t>» - с 10.09.2018;</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 (больница) пос. Пинега Пинежское МП ЖКХ - с 10.09.2018;</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котельной(очистные сооружения) с</w:t>
      </w:r>
      <w:proofErr w:type="gramStart"/>
      <w:r w:rsidRPr="00BE2130">
        <w:rPr>
          <w:sz w:val="28"/>
          <w:szCs w:val="28"/>
        </w:rPr>
        <w:t>.К</w:t>
      </w:r>
      <w:proofErr w:type="gramEnd"/>
      <w:r w:rsidRPr="00BE2130">
        <w:rPr>
          <w:sz w:val="28"/>
          <w:szCs w:val="28"/>
        </w:rPr>
        <w:t>арпогоры                                    ООО «</w:t>
      </w:r>
      <w:proofErr w:type="spellStart"/>
      <w:r w:rsidRPr="00BE2130">
        <w:rPr>
          <w:sz w:val="28"/>
          <w:szCs w:val="28"/>
        </w:rPr>
        <w:t>АльянсТеплоЭнерго</w:t>
      </w:r>
      <w:proofErr w:type="spellEnd"/>
      <w:r w:rsidRPr="00BE2130">
        <w:rPr>
          <w:sz w:val="28"/>
          <w:szCs w:val="28"/>
        </w:rPr>
        <w:t>» - с 15.09.2018;</w:t>
      </w:r>
    </w:p>
    <w:p w:rsidR="00BE2130" w:rsidRPr="00BE2130" w:rsidRDefault="00BE2130" w:rsidP="00BE2130">
      <w:pPr>
        <w:tabs>
          <w:tab w:val="left" w:pos="0"/>
          <w:tab w:val="left" w:pos="567"/>
        </w:tabs>
        <w:ind w:firstLine="709"/>
        <w:jc w:val="both"/>
        <w:rPr>
          <w:sz w:val="28"/>
          <w:szCs w:val="28"/>
        </w:rPr>
      </w:pPr>
      <w:r w:rsidRPr="00BE2130">
        <w:rPr>
          <w:sz w:val="28"/>
          <w:szCs w:val="28"/>
        </w:rPr>
        <w:t xml:space="preserve">- котельной дер. </w:t>
      </w:r>
      <w:proofErr w:type="spellStart"/>
      <w:r w:rsidRPr="00BE2130">
        <w:rPr>
          <w:sz w:val="28"/>
          <w:szCs w:val="28"/>
        </w:rPr>
        <w:t>Труфаново</w:t>
      </w:r>
      <w:proofErr w:type="spellEnd"/>
      <w:r w:rsidRPr="00BE2130">
        <w:rPr>
          <w:sz w:val="28"/>
          <w:szCs w:val="28"/>
        </w:rPr>
        <w:t xml:space="preserve"> МБУК «Пинежский культурный центр»        МО «Пинежское» - с 15.09.2018;</w:t>
      </w:r>
    </w:p>
    <w:p w:rsidR="00BE2130" w:rsidRPr="00BE2130" w:rsidRDefault="00BE2130" w:rsidP="00BE2130">
      <w:pPr>
        <w:tabs>
          <w:tab w:val="left" w:pos="0"/>
          <w:tab w:val="left" w:pos="567"/>
        </w:tabs>
        <w:ind w:firstLine="709"/>
        <w:jc w:val="both"/>
        <w:rPr>
          <w:sz w:val="28"/>
          <w:szCs w:val="28"/>
        </w:rPr>
      </w:pPr>
      <w:r w:rsidRPr="00BE2130">
        <w:rPr>
          <w:sz w:val="28"/>
          <w:szCs w:val="28"/>
        </w:rPr>
        <w:lastRenderedPageBreak/>
        <w:t xml:space="preserve">- котельной дер. </w:t>
      </w:r>
      <w:proofErr w:type="spellStart"/>
      <w:r w:rsidRPr="00BE2130">
        <w:rPr>
          <w:sz w:val="28"/>
          <w:szCs w:val="28"/>
        </w:rPr>
        <w:t>Лохново</w:t>
      </w:r>
      <w:proofErr w:type="spellEnd"/>
      <w:r w:rsidRPr="00BE2130">
        <w:rPr>
          <w:sz w:val="28"/>
          <w:szCs w:val="28"/>
        </w:rPr>
        <w:t xml:space="preserve"> МБУК «Карпогорский культурный центр» -        с 15.09.2018;</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 в гараже МБОУ «Пинежская СШ № 117» - с 01.10.2018;</w:t>
      </w:r>
    </w:p>
    <w:p w:rsidR="00BE2130" w:rsidRPr="00BE2130" w:rsidRDefault="00BE2130" w:rsidP="00BE2130">
      <w:pPr>
        <w:tabs>
          <w:tab w:val="left" w:pos="0"/>
          <w:tab w:val="left" w:pos="567"/>
        </w:tabs>
        <w:ind w:firstLine="709"/>
        <w:jc w:val="both"/>
        <w:rPr>
          <w:sz w:val="28"/>
          <w:szCs w:val="28"/>
        </w:rPr>
      </w:pPr>
      <w:r w:rsidRPr="00BE2130">
        <w:rPr>
          <w:sz w:val="28"/>
          <w:szCs w:val="28"/>
        </w:rPr>
        <w:t>- котельной в гараже Пинежское МП ЖКХ - с 01.10.2018.</w:t>
      </w:r>
    </w:p>
    <w:p w:rsidR="00BE2130" w:rsidRPr="00BE2130" w:rsidRDefault="00BE2130" w:rsidP="00BE2130">
      <w:pPr>
        <w:tabs>
          <w:tab w:val="left" w:pos="709"/>
        </w:tabs>
        <w:ind w:firstLine="709"/>
        <w:jc w:val="both"/>
        <w:rPr>
          <w:sz w:val="28"/>
          <w:szCs w:val="28"/>
        </w:rPr>
      </w:pPr>
      <w:r w:rsidRPr="00BE2130">
        <w:rPr>
          <w:sz w:val="28"/>
          <w:szCs w:val="28"/>
        </w:rPr>
        <w:tab/>
        <w:t xml:space="preserve">2. </w:t>
      </w:r>
      <w:proofErr w:type="gramStart"/>
      <w:r w:rsidRPr="00BE2130">
        <w:rPr>
          <w:sz w:val="28"/>
          <w:szCs w:val="28"/>
        </w:rPr>
        <w:t>Контроль за</w:t>
      </w:r>
      <w:proofErr w:type="gramEnd"/>
      <w:r w:rsidRPr="00BE2130">
        <w:rPr>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А.Л. Валькова.</w:t>
      </w:r>
    </w:p>
    <w:p w:rsidR="00BE2130" w:rsidRPr="00BE2130" w:rsidRDefault="00BE2130" w:rsidP="00BE2130">
      <w:pPr>
        <w:tabs>
          <w:tab w:val="left" w:pos="709"/>
        </w:tabs>
        <w:jc w:val="both"/>
        <w:rPr>
          <w:sz w:val="28"/>
          <w:szCs w:val="28"/>
        </w:rPr>
      </w:pPr>
    </w:p>
    <w:p w:rsidR="00BE2130" w:rsidRPr="00BE2130" w:rsidRDefault="00BE2130" w:rsidP="00BE2130">
      <w:pPr>
        <w:tabs>
          <w:tab w:val="left" w:pos="709"/>
        </w:tabs>
        <w:jc w:val="both"/>
        <w:rPr>
          <w:sz w:val="28"/>
          <w:szCs w:val="28"/>
        </w:rPr>
      </w:pPr>
    </w:p>
    <w:p w:rsidR="00BE2130" w:rsidRPr="00BE2130" w:rsidRDefault="00BE2130" w:rsidP="00BE2130">
      <w:pPr>
        <w:tabs>
          <w:tab w:val="left" w:pos="709"/>
        </w:tabs>
        <w:jc w:val="both"/>
        <w:rPr>
          <w:sz w:val="28"/>
          <w:szCs w:val="28"/>
        </w:rPr>
      </w:pPr>
    </w:p>
    <w:p w:rsidR="00BE2130" w:rsidRPr="00BE2130" w:rsidRDefault="00BE2130" w:rsidP="00BE2130">
      <w:pPr>
        <w:rPr>
          <w:sz w:val="28"/>
          <w:szCs w:val="28"/>
        </w:rPr>
      </w:pPr>
      <w:r w:rsidRPr="00BE2130">
        <w:rPr>
          <w:sz w:val="28"/>
          <w:szCs w:val="28"/>
        </w:rPr>
        <w:t>Глава администрации                                                                            А.С. Чечулин</w:t>
      </w: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pStyle w:val="ConsNonformat"/>
        <w:widowControl/>
        <w:jc w:val="center"/>
        <w:rPr>
          <w:rFonts w:ascii="Times New Roman" w:hAnsi="Times New Roman" w:cs="Times New Roman"/>
          <w:b/>
          <w:sz w:val="28"/>
          <w:szCs w:val="28"/>
        </w:rPr>
      </w:pPr>
      <w:r w:rsidRPr="00BE2130">
        <w:rPr>
          <w:rFonts w:ascii="Times New Roman" w:hAnsi="Times New Roman" w:cs="Times New Roman"/>
          <w:b/>
          <w:sz w:val="28"/>
          <w:szCs w:val="28"/>
        </w:rPr>
        <w:t>АДМИНИСТРАЦИЯ МУНИЦИПАЛЬНОГО ОБРАЗОВАНИЯ</w:t>
      </w:r>
    </w:p>
    <w:p w:rsidR="00BE2130" w:rsidRPr="00BE2130" w:rsidRDefault="00BE2130" w:rsidP="00BE2130">
      <w:pPr>
        <w:pStyle w:val="ConsNonformat"/>
        <w:widowControl/>
        <w:jc w:val="center"/>
        <w:rPr>
          <w:rFonts w:ascii="Times New Roman" w:hAnsi="Times New Roman" w:cs="Times New Roman"/>
          <w:b/>
          <w:sz w:val="28"/>
          <w:szCs w:val="28"/>
        </w:rPr>
      </w:pPr>
      <w:r w:rsidRPr="00BE2130">
        <w:rPr>
          <w:rFonts w:ascii="Times New Roman" w:hAnsi="Times New Roman" w:cs="Times New Roman"/>
          <w:b/>
          <w:sz w:val="28"/>
          <w:szCs w:val="28"/>
        </w:rPr>
        <w:t>«ПИНЕЖСКИЙ МУНИЦИПАЛЬНЫЙ РАЙОН»</w:t>
      </w:r>
    </w:p>
    <w:p w:rsidR="00BE2130" w:rsidRPr="00BE2130" w:rsidRDefault="00BE2130" w:rsidP="00BE2130">
      <w:pPr>
        <w:pStyle w:val="ConsNonformat"/>
        <w:widowControl/>
        <w:jc w:val="center"/>
        <w:rPr>
          <w:rFonts w:ascii="Times New Roman" w:hAnsi="Times New Roman" w:cs="Times New Roman"/>
          <w:b/>
          <w:sz w:val="28"/>
          <w:szCs w:val="28"/>
        </w:rPr>
      </w:pPr>
    </w:p>
    <w:p w:rsidR="00BE2130" w:rsidRPr="00BE2130" w:rsidRDefault="00BE2130" w:rsidP="00BE2130">
      <w:pPr>
        <w:pStyle w:val="ConsNonformat"/>
        <w:widowControl/>
        <w:jc w:val="center"/>
        <w:rPr>
          <w:rFonts w:ascii="Times New Roman" w:hAnsi="Times New Roman" w:cs="Times New Roman"/>
          <w:b/>
          <w:sz w:val="28"/>
          <w:szCs w:val="28"/>
        </w:rPr>
      </w:pPr>
    </w:p>
    <w:p w:rsidR="00BE2130" w:rsidRPr="00BE2130" w:rsidRDefault="00BE2130" w:rsidP="00BE2130">
      <w:pPr>
        <w:pStyle w:val="ConsNonformat"/>
        <w:widowControl/>
        <w:jc w:val="center"/>
        <w:rPr>
          <w:rFonts w:ascii="Times New Roman" w:hAnsi="Times New Roman" w:cs="Times New Roman"/>
          <w:b/>
          <w:sz w:val="28"/>
          <w:szCs w:val="28"/>
        </w:rPr>
      </w:pPr>
      <w:proofErr w:type="gramStart"/>
      <w:r w:rsidRPr="00BE2130">
        <w:rPr>
          <w:rFonts w:ascii="Times New Roman" w:hAnsi="Times New Roman" w:cs="Times New Roman"/>
          <w:b/>
          <w:sz w:val="28"/>
          <w:szCs w:val="28"/>
        </w:rPr>
        <w:t>П</w:t>
      </w:r>
      <w:proofErr w:type="gramEnd"/>
      <w:r w:rsidRPr="00BE2130">
        <w:rPr>
          <w:rFonts w:ascii="Times New Roman" w:hAnsi="Times New Roman" w:cs="Times New Roman"/>
          <w:b/>
          <w:sz w:val="28"/>
          <w:szCs w:val="28"/>
        </w:rPr>
        <w:t xml:space="preserve"> О С Т А Н О В Л Е Н И Е</w:t>
      </w:r>
    </w:p>
    <w:p w:rsidR="00BE2130" w:rsidRPr="00BE2130" w:rsidRDefault="00BE2130" w:rsidP="00BE2130">
      <w:pPr>
        <w:pStyle w:val="ConsNonformat"/>
        <w:widowControl/>
        <w:jc w:val="center"/>
        <w:rPr>
          <w:rFonts w:ascii="Times New Roman" w:hAnsi="Times New Roman" w:cs="Times New Roman"/>
          <w:b/>
          <w:sz w:val="28"/>
          <w:szCs w:val="28"/>
        </w:rPr>
      </w:pPr>
    </w:p>
    <w:p w:rsidR="00BE2130" w:rsidRPr="00BE2130" w:rsidRDefault="00BE2130" w:rsidP="00BE2130">
      <w:pPr>
        <w:pStyle w:val="ConsNonformat"/>
        <w:widowControl/>
        <w:jc w:val="center"/>
        <w:rPr>
          <w:rFonts w:ascii="Times New Roman" w:hAnsi="Times New Roman" w:cs="Times New Roman"/>
          <w:b/>
          <w:sz w:val="28"/>
          <w:szCs w:val="28"/>
        </w:rPr>
      </w:pPr>
    </w:p>
    <w:p w:rsidR="00BE2130" w:rsidRPr="00BE2130" w:rsidRDefault="00BE2130" w:rsidP="00BE2130">
      <w:pPr>
        <w:pStyle w:val="ConsNonformat"/>
        <w:widowControl/>
        <w:jc w:val="center"/>
        <w:rPr>
          <w:rFonts w:ascii="Times New Roman" w:hAnsi="Times New Roman" w:cs="Times New Roman"/>
          <w:sz w:val="28"/>
          <w:szCs w:val="28"/>
        </w:rPr>
      </w:pPr>
      <w:r w:rsidRPr="00BE2130">
        <w:rPr>
          <w:rFonts w:ascii="Times New Roman" w:hAnsi="Times New Roman" w:cs="Times New Roman"/>
          <w:sz w:val="28"/>
          <w:szCs w:val="28"/>
        </w:rPr>
        <w:t>от 28 августа 2018 г. № 0666 - па</w:t>
      </w:r>
    </w:p>
    <w:p w:rsidR="00BE2130" w:rsidRPr="00BE2130" w:rsidRDefault="00BE2130" w:rsidP="00BE2130">
      <w:pPr>
        <w:pStyle w:val="ConsNonformat"/>
        <w:widowControl/>
        <w:jc w:val="center"/>
        <w:rPr>
          <w:rFonts w:ascii="Times New Roman" w:hAnsi="Times New Roman" w:cs="Times New Roman"/>
          <w:sz w:val="28"/>
          <w:szCs w:val="28"/>
        </w:rPr>
      </w:pPr>
    </w:p>
    <w:p w:rsidR="00BE2130" w:rsidRPr="00BE2130" w:rsidRDefault="00BE2130" w:rsidP="00BE2130">
      <w:pPr>
        <w:pStyle w:val="ConsNonformat"/>
        <w:widowControl/>
        <w:jc w:val="center"/>
        <w:rPr>
          <w:rFonts w:ascii="Times New Roman" w:hAnsi="Times New Roman" w:cs="Times New Roman"/>
          <w:sz w:val="28"/>
          <w:szCs w:val="28"/>
        </w:rPr>
      </w:pPr>
    </w:p>
    <w:p w:rsidR="00BE2130" w:rsidRPr="00BE2130" w:rsidRDefault="00BE2130" w:rsidP="00BE2130">
      <w:pPr>
        <w:pStyle w:val="ConsNonformat"/>
        <w:widowControl/>
        <w:jc w:val="center"/>
        <w:rPr>
          <w:rFonts w:ascii="Times New Roman" w:hAnsi="Times New Roman" w:cs="Times New Roman"/>
        </w:rPr>
      </w:pPr>
      <w:r w:rsidRPr="00BE2130">
        <w:rPr>
          <w:rFonts w:ascii="Times New Roman" w:hAnsi="Times New Roman" w:cs="Times New Roman"/>
        </w:rPr>
        <w:t xml:space="preserve">с. Карпогоры </w:t>
      </w:r>
    </w:p>
    <w:p w:rsidR="00BE2130" w:rsidRPr="00BE2130" w:rsidRDefault="00BE2130" w:rsidP="00BE2130">
      <w:pPr>
        <w:pStyle w:val="ConsNonformat"/>
        <w:widowControl/>
        <w:jc w:val="center"/>
        <w:rPr>
          <w:rFonts w:ascii="Times New Roman" w:hAnsi="Times New Roman" w:cs="Times New Roman"/>
          <w:sz w:val="28"/>
          <w:szCs w:val="28"/>
        </w:rPr>
      </w:pPr>
    </w:p>
    <w:p w:rsidR="00BE2130" w:rsidRPr="00BE2130" w:rsidRDefault="00BE2130" w:rsidP="00BE2130">
      <w:pPr>
        <w:pStyle w:val="ConsNonformat"/>
        <w:widowControl/>
        <w:jc w:val="center"/>
        <w:rPr>
          <w:rFonts w:ascii="Times New Roman" w:hAnsi="Times New Roman" w:cs="Times New Roman"/>
          <w:sz w:val="28"/>
          <w:szCs w:val="28"/>
        </w:rPr>
      </w:pPr>
    </w:p>
    <w:p w:rsidR="00BE2130" w:rsidRPr="00BE2130" w:rsidRDefault="00BE2130" w:rsidP="00BE2130">
      <w:pPr>
        <w:autoSpaceDE w:val="0"/>
        <w:autoSpaceDN w:val="0"/>
        <w:adjustRightInd w:val="0"/>
        <w:jc w:val="center"/>
        <w:rPr>
          <w:b/>
          <w:szCs w:val="28"/>
        </w:rPr>
      </w:pPr>
      <w:r w:rsidRPr="00BE2130">
        <w:rPr>
          <w:b/>
          <w:szCs w:val="28"/>
        </w:rPr>
        <w:t xml:space="preserve">О внесении изменений в муниципальную программу </w:t>
      </w:r>
    </w:p>
    <w:p w:rsidR="00BE2130" w:rsidRPr="00BE2130" w:rsidRDefault="00BE2130" w:rsidP="00BE2130">
      <w:pPr>
        <w:jc w:val="center"/>
        <w:rPr>
          <w:b/>
        </w:rPr>
      </w:pPr>
      <w:r w:rsidRPr="00BE2130">
        <w:rPr>
          <w:b/>
        </w:rPr>
        <w:t xml:space="preserve">«Молодежь </w:t>
      </w:r>
      <w:proofErr w:type="spellStart"/>
      <w:r w:rsidRPr="00BE2130">
        <w:rPr>
          <w:b/>
        </w:rPr>
        <w:t>Пинежья</w:t>
      </w:r>
      <w:proofErr w:type="spellEnd"/>
      <w:r w:rsidRPr="00BE2130">
        <w:rPr>
          <w:b/>
        </w:rPr>
        <w:t xml:space="preserve"> на 2017 – 2019 годы»</w:t>
      </w:r>
    </w:p>
    <w:p w:rsidR="00BE2130" w:rsidRPr="00BE2130" w:rsidRDefault="00BE2130" w:rsidP="00BE2130">
      <w:pPr>
        <w:tabs>
          <w:tab w:val="left" w:pos="1134"/>
        </w:tabs>
        <w:ind w:firstLine="709"/>
        <w:jc w:val="both"/>
        <w:rPr>
          <w:szCs w:val="28"/>
        </w:rPr>
      </w:pPr>
    </w:p>
    <w:p w:rsidR="00BE2130" w:rsidRPr="00BE2130" w:rsidRDefault="00BE2130" w:rsidP="00BE2130">
      <w:pPr>
        <w:tabs>
          <w:tab w:val="left" w:pos="1134"/>
        </w:tabs>
        <w:ind w:firstLine="709"/>
        <w:jc w:val="both"/>
        <w:rPr>
          <w:szCs w:val="28"/>
        </w:rPr>
      </w:pPr>
    </w:p>
    <w:p w:rsidR="00BE2130" w:rsidRPr="00BE2130" w:rsidRDefault="00BE2130" w:rsidP="00BE2130">
      <w:pPr>
        <w:tabs>
          <w:tab w:val="left" w:pos="1134"/>
        </w:tabs>
        <w:ind w:firstLine="709"/>
        <w:jc w:val="both"/>
        <w:rPr>
          <w:szCs w:val="28"/>
        </w:rPr>
      </w:pPr>
    </w:p>
    <w:p w:rsidR="00BE2130" w:rsidRPr="00BE2130" w:rsidRDefault="00BE2130" w:rsidP="00BE2130">
      <w:pPr>
        <w:pStyle w:val="af1"/>
        <w:spacing w:after="0"/>
        <w:ind w:left="0" w:firstLine="709"/>
        <w:rPr>
          <w:sz w:val="28"/>
        </w:rPr>
      </w:pPr>
      <w:r w:rsidRPr="00BE2130">
        <w:rPr>
          <w:sz w:val="28"/>
        </w:rPr>
        <w:t xml:space="preserve">В соответствии со статьей 179 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 0679-па «Об утверждении Порядка разработки и реализации муниципальных программ муниципального образования «Пинежский муниципальный район» администрация МО «Пинежский район» </w:t>
      </w:r>
    </w:p>
    <w:p w:rsidR="00BE2130" w:rsidRPr="00BE2130" w:rsidRDefault="00BE2130" w:rsidP="00BE2130">
      <w:pPr>
        <w:tabs>
          <w:tab w:val="left" w:pos="0"/>
        </w:tabs>
        <w:ind w:firstLine="709"/>
        <w:jc w:val="both"/>
        <w:rPr>
          <w:b/>
          <w:szCs w:val="28"/>
        </w:rPr>
      </w:pPr>
      <w:proofErr w:type="spellStart"/>
      <w:proofErr w:type="gramStart"/>
      <w:r w:rsidRPr="00BE2130">
        <w:rPr>
          <w:b/>
          <w:szCs w:val="28"/>
        </w:rPr>
        <w:t>п</w:t>
      </w:r>
      <w:proofErr w:type="spellEnd"/>
      <w:proofErr w:type="gramEnd"/>
      <w:r w:rsidRPr="00BE2130">
        <w:rPr>
          <w:b/>
          <w:szCs w:val="28"/>
        </w:rPr>
        <w:t xml:space="preserve"> о с т а </w:t>
      </w:r>
      <w:proofErr w:type="spellStart"/>
      <w:r w:rsidRPr="00BE2130">
        <w:rPr>
          <w:b/>
          <w:szCs w:val="28"/>
        </w:rPr>
        <w:t>н</w:t>
      </w:r>
      <w:proofErr w:type="spellEnd"/>
      <w:r w:rsidRPr="00BE2130">
        <w:rPr>
          <w:b/>
          <w:szCs w:val="28"/>
        </w:rPr>
        <w:t xml:space="preserve"> о в л я е т:</w:t>
      </w:r>
    </w:p>
    <w:p w:rsidR="00BE2130" w:rsidRPr="00BE2130" w:rsidRDefault="00BE2130" w:rsidP="00BE2130">
      <w:pPr>
        <w:pStyle w:val="af1"/>
        <w:spacing w:after="0"/>
        <w:ind w:left="0" w:firstLine="709"/>
        <w:rPr>
          <w:sz w:val="28"/>
        </w:rPr>
      </w:pPr>
      <w:r w:rsidRPr="00BE2130">
        <w:rPr>
          <w:sz w:val="28"/>
        </w:rPr>
        <w:t xml:space="preserve">1. Внести изменения в муниципальную программу </w:t>
      </w:r>
      <w:r w:rsidRPr="00BE2130">
        <w:rPr>
          <w:bCs/>
          <w:sz w:val="28"/>
        </w:rPr>
        <w:t xml:space="preserve">«Молодежь </w:t>
      </w:r>
      <w:proofErr w:type="spellStart"/>
      <w:r w:rsidRPr="00BE2130">
        <w:rPr>
          <w:bCs/>
          <w:sz w:val="28"/>
        </w:rPr>
        <w:t>Пинежья</w:t>
      </w:r>
      <w:proofErr w:type="spellEnd"/>
      <w:r w:rsidRPr="00BE2130">
        <w:rPr>
          <w:bCs/>
          <w:sz w:val="28"/>
        </w:rPr>
        <w:t xml:space="preserve"> на 2017 – 2019 годы»,</w:t>
      </w:r>
      <w:r w:rsidRPr="00BE2130">
        <w:rPr>
          <w:sz w:val="28"/>
        </w:rPr>
        <w:t xml:space="preserve"> утвержденную постановлением администрации </w:t>
      </w:r>
      <w:r w:rsidRPr="00BE2130">
        <w:rPr>
          <w:sz w:val="28"/>
        </w:rPr>
        <w:lastRenderedPageBreak/>
        <w:t>муниципального образования «Пинежский муниципальный район» от 28 ноября 2016 года № 1220-па:</w:t>
      </w:r>
    </w:p>
    <w:p w:rsidR="00BE2130" w:rsidRPr="00BE2130" w:rsidRDefault="00BE2130" w:rsidP="00BE2130">
      <w:pPr>
        <w:numPr>
          <w:ilvl w:val="0"/>
          <w:numId w:val="3"/>
        </w:numPr>
        <w:autoSpaceDE w:val="0"/>
        <w:autoSpaceDN w:val="0"/>
        <w:adjustRightInd w:val="0"/>
        <w:ind w:left="0" w:firstLine="709"/>
        <w:jc w:val="both"/>
        <w:rPr>
          <w:szCs w:val="28"/>
        </w:rPr>
      </w:pPr>
      <w:r w:rsidRPr="00BE2130">
        <w:rPr>
          <w:szCs w:val="28"/>
        </w:rPr>
        <w:t>в приложении № 3 пункт 3.1 изложить в следующей редакции:</w:t>
      </w:r>
    </w:p>
    <w:p w:rsidR="00BE2130" w:rsidRPr="00BE2130" w:rsidRDefault="00BE2130" w:rsidP="00BE2130">
      <w:pPr>
        <w:autoSpaceDE w:val="0"/>
        <w:autoSpaceDN w:val="0"/>
        <w:adjustRightInd w:val="0"/>
        <w:jc w:val="both"/>
        <w:rPr>
          <w:szCs w:val="28"/>
        </w:rPr>
      </w:pPr>
      <w:r w:rsidRPr="00BE2130">
        <w:rPr>
          <w:szCs w:val="28"/>
        </w:rPr>
        <w:t>«</w:t>
      </w:r>
    </w:p>
    <w:tbl>
      <w:tblPr>
        <w:tblW w:w="963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1418"/>
        <w:gridCol w:w="1134"/>
        <w:gridCol w:w="708"/>
        <w:gridCol w:w="709"/>
        <w:gridCol w:w="709"/>
        <w:gridCol w:w="709"/>
        <w:gridCol w:w="2693"/>
      </w:tblGrid>
      <w:tr w:rsidR="00BE2130" w:rsidRPr="00BE2130" w:rsidTr="002B4393">
        <w:tc>
          <w:tcPr>
            <w:tcW w:w="1559" w:type="dxa"/>
            <w:vMerge w:val="restart"/>
          </w:tcPr>
          <w:p w:rsidR="00BE2130" w:rsidRPr="00BE2130" w:rsidRDefault="00BE2130" w:rsidP="00BE2130">
            <w:pPr>
              <w:rPr>
                <w:sz w:val="20"/>
              </w:rPr>
            </w:pPr>
            <w:r w:rsidRPr="00BE2130">
              <w:rPr>
                <w:sz w:val="20"/>
              </w:rPr>
              <w:t xml:space="preserve">3.1. Проведение районных  военно-патриотических мероприятий </w:t>
            </w:r>
          </w:p>
          <w:p w:rsidR="00BE2130" w:rsidRPr="00BE2130" w:rsidRDefault="00BE2130" w:rsidP="00BE2130">
            <w:pPr>
              <w:rPr>
                <w:sz w:val="20"/>
              </w:rPr>
            </w:pPr>
          </w:p>
          <w:p w:rsidR="00BE2130" w:rsidRPr="00BE2130" w:rsidRDefault="00BE2130" w:rsidP="00BE2130">
            <w:pPr>
              <w:rPr>
                <w:sz w:val="20"/>
              </w:rPr>
            </w:pPr>
          </w:p>
        </w:tc>
        <w:tc>
          <w:tcPr>
            <w:tcW w:w="1418" w:type="dxa"/>
            <w:vMerge w:val="restart"/>
          </w:tcPr>
          <w:p w:rsidR="00BE2130" w:rsidRPr="00BE2130" w:rsidRDefault="00BE2130" w:rsidP="00BE2130">
            <w:pPr>
              <w:rPr>
                <w:sz w:val="20"/>
              </w:rPr>
            </w:pPr>
            <w:r w:rsidRPr="00BE2130">
              <w:rPr>
                <w:sz w:val="20"/>
              </w:rPr>
              <w:t>Отдел по социальным вопросам, молодёжной политике и спорту, Администрация МО «Пинежский район»</w:t>
            </w:r>
          </w:p>
        </w:tc>
        <w:tc>
          <w:tcPr>
            <w:tcW w:w="1134" w:type="dxa"/>
          </w:tcPr>
          <w:p w:rsidR="00BE2130" w:rsidRPr="00BE2130" w:rsidRDefault="00BE2130" w:rsidP="00BE2130">
            <w:pPr>
              <w:jc w:val="center"/>
              <w:rPr>
                <w:sz w:val="20"/>
              </w:rPr>
            </w:pPr>
            <w:r w:rsidRPr="00BE2130">
              <w:rPr>
                <w:sz w:val="20"/>
              </w:rPr>
              <w:t>итого</w:t>
            </w:r>
          </w:p>
        </w:tc>
        <w:tc>
          <w:tcPr>
            <w:tcW w:w="708" w:type="dxa"/>
          </w:tcPr>
          <w:p w:rsidR="00BE2130" w:rsidRPr="00BE2130" w:rsidRDefault="00BE2130" w:rsidP="00BE2130">
            <w:pPr>
              <w:pStyle w:val="ConsPlusNonformat"/>
              <w:rPr>
                <w:rFonts w:ascii="Times New Roman" w:hAnsi="Times New Roman" w:cs="Times New Roman"/>
                <w:b/>
              </w:rPr>
            </w:pPr>
            <w:r w:rsidRPr="00BE2130">
              <w:rPr>
                <w:rFonts w:ascii="Times New Roman" w:hAnsi="Times New Roman" w:cs="Times New Roman"/>
                <w:b/>
              </w:rPr>
              <w:t>10,0</w:t>
            </w:r>
          </w:p>
        </w:tc>
        <w:tc>
          <w:tcPr>
            <w:tcW w:w="709" w:type="dxa"/>
          </w:tcPr>
          <w:p w:rsidR="00BE2130" w:rsidRPr="00BE2130" w:rsidRDefault="00BE2130" w:rsidP="00BE2130">
            <w:pPr>
              <w:pStyle w:val="ConsPlusNonformat"/>
              <w:rPr>
                <w:rFonts w:ascii="Times New Roman" w:hAnsi="Times New Roman" w:cs="Times New Roman"/>
                <w:b/>
              </w:rPr>
            </w:pPr>
            <w:r w:rsidRPr="00BE2130">
              <w:rPr>
                <w:rFonts w:ascii="Times New Roman" w:hAnsi="Times New Roman" w:cs="Times New Roman"/>
                <w:b/>
              </w:rPr>
              <w:t>5,0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w:t>
            </w:r>
          </w:p>
        </w:tc>
        <w:tc>
          <w:tcPr>
            <w:tcW w:w="709" w:type="dxa"/>
          </w:tcPr>
          <w:p w:rsidR="00BE2130" w:rsidRPr="00BE2130" w:rsidRDefault="00BE2130" w:rsidP="00BE2130">
            <w:pPr>
              <w:pStyle w:val="ConsPlusNonformat"/>
              <w:rPr>
                <w:rFonts w:ascii="Times New Roman" w:hAnsi="Times New Roman" w:cs="Times New Roman"/>
                <w:b/>
              </w:rPr>
            </w:pPr>
            <w:r w:rsidRPr="00BE2130">
              <w:rPr>
                <w:rFonts w:ascii="Times New Roman" w:hAnsi="Times New Roman" w:cs="Times New Roman"/>
                <w:b/>
              </w:rPr>
              <w:t>5,0</w:t>
            </w:r>
          </w:p>
        </w:tc>
        <w:tc>
          <w:tcPr>
            <w:tcW w:w="2693" w:type="dxa"/>
            <w:vMerge w:val="restart"/>
          </w:tcPr>
          <w:p w:rsidR="00BE2130" w:rsidRPr="00BE2130" w:rsidRDefault="00BE2130" w:rsidP="00BE2130">
            <w:pPr>
              <w:rPr>
                <w:sz w:val="20"/>
              </w:rPr>
            </w:pPr>
            <w:r w:rsidRPr="00BE2130">
              <w:rPr>
                <w:sz w:val="20"/>
              </w:rPr>
              <w:t>Проведение ежегодно не менее двух мероприятий патриотической направленности с количеством участников не менее 100 человек.</w:t>
            </w:r>
          </w:p>
          <w:p w:rsidR="00BE2130" w:rsidRPr="00BE2130" w:rsidRDefault="00BE2130" w:rsidP="00BE2130">
            <w:pPr>
              <w:rPr>
                <w:sz w:val="20"/>
              </w:rPr>
            </w:pPr>
          </w:p>
          <w:p w:rsidR="00BE2130" w:rsidRPr="00BE2130" w:rsidRDefault="00BE2130" w:rsidP="00BE2130">
            <w:pPr>
              <w:jc w:val="center"/>
              <w:rPr>
                <w:sz w:val="20"/>
              </w:rPr>
            </w:pPr>
          </w:p>
        </w:tc>
      </w:tr>
      <w:tr w:rsidR="00BE2130" w:rsidRPr="00BE2130" w:rsidTr="002B4393">
        <w:tc>
          <w:tcPr>
            <w:tcW w:w="1559"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в том числе:</w:t>
            </w:r>
          </w:p>
        </w:tc>
        <w:tc>
          <w:tcPr>
            <w:tcW w:w="708"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2693" w:type="dxa"/>
            <w:vMerge/>
          </w:tcPr>
          <w:p w:rsidR="00BE2130" w:rsidRPr="00BE2130" w:rsidRDefault="00BE2130" w:rsidP="00BE2130">
            <w:pPr>
              <w:autoSpaceDE w:val="0"/>
              <w:autoSpaceDN w:val="0"/>
              <w:adjustRightInd w:val="0"/>
              <w:jc w:val="both"/>
              <w:rPr>
                <w:sz w:val="20"/>
              </w:rPr>
            </w:pPr>
          </w:p>
        </w:tc>
      </w:tr>
      <w:tr w:rsidR="00BE2130" w:rsidRPr="00BE2130" w:rsidTr="002B4393">
        <w:tc>
          <w:tcPr>
            <w:tcW w:w="1559"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областной бюджет</w:t>
            </w:r>
          </w:p>
        </w:tc>
        <w:tc>
          <w:tcPr>
            <w:tcW w:w="708"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2693" w:type="dxa"/>
            <w:vMerge/>
          </w:tcPr>
          <w:p w:rsidR="00BE2130" w:rsidRPr="00BE2130" w:rsidRDefault="00BE2130" w:rsidP="00BE2130">
            <w:pPr>
              <w:autoSpaceDE w:val="0"/>
              <w:autoSpaceDN w:val="0"/>
              <w:adjustRightInd w:val="0"/>
              <w:jc w:val="both"/>
              <w:rPr>
                <w:sz w:val="20"/>
              </w:rPr>
            </w:pPr>
          </w:p>
        </w:tc>
      </w:tr>
      <w:tr w:rsidR="00BE2130" w:rsidRPr="00BE2130" w:rsidTr="002B4393">
        <w:trPr>
          <w:trHeight w:val="960"/>
        </w:trPr>
        <w:tc>
          <w:tcPr>
            <w:tcW w:w="1559"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районный бюджет</w:t>
            </w:r>
          </w:p>
        </w:tc>
        <w:tc>
          <w:tcPr>
            <w:tcW w:w="708" w:type="dxa"/>
          </w:tcPr>
          <w:p w:rsidR="00BE2130" w:rsidRPr="00BE2130" w:rsidRDefault="00BE2130" w:rsidP="00BE2130">
            <w:pPr>
              <w:pStyle w:val="ConsPlusNonformat"/>
              <w:rPr>
                <w:rFonts w:ascii="Times New Roman" w:hAnsi="Times New Roman" w:cs="Times New Roman"/>
              </w:rPr>
            </w:pPr>
            <w:r w:rsidRPr="00BE2130">
              <w:rPr>
                <w:rFonts w:ascii="Times New Roman" w:hAnsi="Times New Roman" w:cs="Times New Roman"/>
              </w:rPr>
              <w:t>10,0</w:t>
            </w:r>
          </w:p>
        </w:tc>
        <w:tc>
          <w:tcPr>
            <w:tcW w:w="709" w:type="dxa"/>
          </w:tcPr>
          <w:p w:rsidR="00BE2130" w:rsidRPr="00BE2130" w:rsidRDefault="00BE2130" w:rsidP="00BE2130">
            <w:pPr>
              <w:pStyle w:val="ConsPlusNonformat"/>
              <w:rPr>
                <w:rFonts w:ascii="Times New Roman" w:hAnsi="Times New Roman" w:cs="Times New Roman"/>
              </w:rPr>
            </w:pPr>
            <w:r w:rsidRPr="00BE2130">
              <w:rPr>
                <w:rFonts w:ascii="Times New Roman" w:hAnsi="Times New Roman" w:cs="Times New Roman"/>
              </w:rPr>
              <w:t>5,0</w:t>
            </w:r>
          </w:p>
        </w:tc>
        <w:tc>
          <w:tcPr>
            <w:tcW w:w="709" w:type="dxa"/>
          </w:tcPr>
          <w:p w:rsidR="00BE2130" w:rsidRPr="00BE2130" w:rsidRDefault="00BE2130" w:rsidP="00BE2130">
            <w:pPr>
              <w:pStyle w:val="ConsPlusNonformat"/>
              <w:jc w:val="center"/>
              <w:rPr>
                <w:rFonts w:ascii="Times New Roman" w:hAnsi="Times New Roman" w:cs="Times New Roman"/>
              </w:rPr>
            </w:pPr>
            <w:r w:rsidRPr="00BE2130">
              <w:rPr>
                <w:rFonts w:ascii="Times New Roman" w:hAnsi="Times New Roman" w:cs="Times New Roman"/>
              </w:rPr>
              <w:t>-</w:t>
            </w:r>
          </w:p>
        </w:tc>
        <w:tc>
          <w:tcPr>
            <w:tcW w:w="709" w:type="dxa"/>
          </w:tcPr>
          <w:p w:rsidR="00BE2130" w:rsidRPr="00BE2130" w:rsidRDefault="00BE2130" w:rsidP="00BE2130">
            <w:pPr>
              <w:pStyle w:val="ConsPlusNonformat"/>
              <w:rPr>
                <w:rFonts w:ascii="Times New Roman" w:hAnsi="Times New Roman" w:cs="Times New Roman"/>
              </w:rPr>
            </w:pPr>
            <w:r w:rsidRPr="00BE2130">
              <w:rPr>
                <w:rFonts w:ascii="Times New Roman" w:hAnsi="Times New Roman" w:cs="Times New Roman"/>
              </w:rPr>
              <w:t>5,0</w:t>
            </w:r>
          </w:p>
        </w:tc>
        <w:tc>
          <w:tcPr>
            <w:tcW w:w="2693" w:type="dxa"/>
            <w:vMerge/>
          </w:tcPr>
          <w:p w:rsidR="00BE2130" w:rsidRPr="00BE2130" w:rsidRDefault="00BE2130" w:rsidP="00BE2130">
            <w:pPr>
              <w:autoSpaceDE w:val="0"/>
              <w:autoSpaceDN w:val="0"/>
              <w:adjustRightInd w:val="0"/>
              <w:jc w:val="both"/>
              <w:rPr>
                <w:sz w:val="20"/>
              </w:rPr>
            </w:pPr>
          </w:p>
        </w:tc>
      </w:tr>
      <w:tr w:rsidR="00BE2130" w:rsidRPr="00BE2130" w:rsidTr="002B4393">
        <w:trPr>
          <w:trHeight w:val="659"/>
        </w:trPr>
        <w:tc>
          <w:tcPr>
            <w:tcW w:w="1559"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внебюджетные средства</w:t>
            </w:r>
          </w:p>
        </w:tc>
        <w:tc>
          <w:tcPr>
            <w:tcW w:w="708"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709" w:type="dxa"/>
          </w:tcPr>
          <w:p w:rsidR="00BE2130" w:rsidRPr="00BE2130" w:rsidRDefault="00BE2130" w:rsidP="00BE2130">
            <w:pPr>
              <w:pStyle w:val="ConsPlusNonformat"/>
              <w:rPr>
                <w:rFonts w:ascii="Times New Roman" w:hAnsi="Times New Roman" w:cs="Times New Roman"/>
              </w:rPr>
            </w:pPr>
          </w:p>
        </w:tc>
        <w:tc>
          <w:tcPr>
            <w:tcW w:w="2693" w:type="dxa"/>
            <w:vMerge/>
          </w:tcPr>
          <w:p w:rsidR="00BE2130" w:rsidRPr="00BE2130" w:rsidRDefault="00BE2130" w:rsidP="00BE2130">
            <w:pPr>
              <w:autoSpaceDE w:val="0"/>
              <w:autoSpaceDN w:val="0"/>
              <w:adjustRightInd w:val="0"/>
              <w:jc w:val="both"/>
              <w:rPr>
                <w:sz w:val="20"/>
              </w:rPr>
            </w:pPr>
          </w:p>
        </w:tc>
      </w:tr>
    </w:tbl>
    <w:p w:rsidR="00BE2130" w:rsidRPr="00BE2130" w:rsidRDefault="00BE2130" w:rsidP="00BE2130">
      <w:pPr>
        <w:jc w:val="both"/>
        <w:rPr>
          <w:szCs w:val="28"/>
        </w:rPr>
      </w:pPr>
      <w:r w:rsidRPr="00BE2130">
        <w:rPr>
          <w:szCs w:val="28"/>
        </w:rPr>
        <w:t xml:space="preserve">                                                                                                                                      »;</w:t>
      </w:r>
    </w:p>
    <w:p w:rsidR="00BE2130" w:rsidRPr="00BE2130" w:rsidRDefault="00BE2130" w:rsidP="00BE2130">
      <w:pPr>
        <w:numPr>
          <w:ilvl w:val="0"/>
          <w:numId w:val="3"/>
        </w:numPr>
        <w:ind w:left="0" w:firstLine="709"/>
        <w:jc w:val="both"/>
        <w:rPr>
          <w:szCs w:val="28"/>
        </w:rPr>
      </w:pPr>
      <w:r w:rsidRPr="00BE2130">
        <w:rPr>
          <w:szCs w:val="28"/>
        </w:rPr>
        <w:t>в приложении № 3 пункт 3.3 изложить в следующей редакции:</w:t>
      </w:r>
    </w:p>
    <w:p w:rsidR="00BE2130" w:rsidRPr="00BE2130" w:rsidRDefault="00BE2130" w:rsidP="00BE2130">
      <w:pPr>
        <w:jc w:val="both"/>
        <w:rPr>
          <w:szCs w:val="28"/>
        </w:rPr>
      </w:pPr>
      <w:r w:rsidRPr="00BE2130">
        <w:rPr>
          <w:szCs w:val="28"/>
        </w:rPr>
        <w:t>«</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1418"/>
        <w:gridCol w:w="1134"/>
        <w:gridCol w:w="708"/>
        <w:gridCol w:w="709"/>
        <w:gridCol w:w="709"/>
        <w:gridCol w:w="709"/>
        <w:gridCol w:w="2693"/>
      </w:tblGrid>
      <w:tr w:rsidR="00BE2130" w:rsidRPr="00BE2130" w:rsidTr="002B4393">
        <w:tc>
          <w:tcPr>
            <w:tcW w:w="1701" w:type="dxa"/>
            <w:vMerge w:val="restart"/>
          </w:tcPr>
          <w:p w:rsidR="00BE2130" w:rsidRPr="00BE2130" w:rsidRDefault="00BE2130" w:rsidP="00BE2130">
            <w:pPr>
              <w:rPr>
                <w:sz w:val="20"/>
              </w:rPr>
            </w:pPr>
            <w:r w:rsidRPr="00BE2130">
              <w:rPr>
                <w:sz w:val="20"/>
              </w:rPr>
              <w:t>3.3. Организация и проведение мероприятий муниципальной комплексной программы «Патриот» муниципального образования «Карпогорское»</w:t>
            </w:r>
          </w:p>
        </w:tc>
        <w:tc>
          <w:tcPr>
            <w:tcW w:w="1418" w:type="dxa"/>
            <w:vMerge w:val="restart"/>
          </w:tcPr>
          <w:p w:rsidR="00BE2130" w:rsidRPr="00BE2130" w:rsidRDefault="00BE2130" w:rsidP="00BE2130">
            <w:pPr>
              <w:rPr>
                <w:sz w:val="20"/>
              </w:rPr>
            </w:pPr>
            <w:r w:rsidRPr="00BE2130">
              <w:rPr>
                <w:sz w:val="20"/>
              </w:rPr>
              <w:t>Отдел по социальным вопросам, молодёжной политике и спорту, Администрация МО «Пинежский район»</w:t>
            </w:r>
          </w:p>
        </w:tc>
        <w:tc>
          <w:tcPr>
            <w:tcW w:w="1134" w:type="dxa"/>
          </w:tcPr>
          <w:p w:rsidR="00BE2130" w:rsidRPr="00BE2130" w:rsidRDefault="00BE2130" w:rsidP="00BE2130">
            <w:pPr>
              <w:jc w:val="center"/>
              <w:rPr>
                <w:sz w:val="20"/>
              </w:rPr>
            </w:pPr>
            <w:r w:rsidRPr="00BE2130">
              <w:rPr>
                <w:sz w:val="20"/>
              </w:rPr>
              <w:t>итого</w:t>
            </w:r>
          </w:p>
        </w:tc>
        <w:tc>
          <w:tcPr>
            <w:tcW w:w="708"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55,0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0,0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55,0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0,0</w:t>
            </w:r>
          </w:p>
        </w:tc>
        <w:tc>
          <w:tcPr>
            <w:tcW w:w="2693" w:type="dxa"/>
            <w:vMerge w:val="restart"/>
          </w:tcPr>
          <w:p w:rsidR="00BE2130" w:rsidRPr="00BE2130" w:rsidRDefault="00BE2130" w:rsidP="00BE2130">
            <w:pPr>
              <w:rPr>
                <w:sz w:val="20"/>
              </w:rPr>
            </w:pPr>
            <w:r w:rsidRPr="00BE2130">
              <w:rPr>
                <w:sz w:val="20"/>
              </w:rPr>
              <w:t xml:space="preserve">Проведение акций и иных мероприятий для молодежи; работа передвижных </w:t>
            </w:r>
            <w:proofErr w:type="spellStart"/>
            <w:r w:rsidRPr="00BE2130">
              <w:rPr>
                <w:sz w:val="20"/>
              </w:rPr>
              <w:t>фотоэкспозиций</w:t>
            </w:r>
            <w:proofErr w:type="spellEnd"/>
            <w:r w:rsidRPr="00BE2130">
              <w:rPr>
                <w:sz w:val="20"/>
              </w:rPr>
              <w:t xml:space="preserve"> и выставки по деятельности поискового отряда «Факел»; Проведение уроков мужества, посвященных Дням Воинской Славы и Памятным датам России; Организация и проведение военно-спортивных мероприятий.</w:t>
            </w:r>
          </w:p>
        </w:tc>
      </w:tr>
      <w:tr w:rsidR="00BE2130" w:rsidRPr="00BE2130" w:rsidTr="002B4393">
        <w:tc>
          <w:tcPr>
            <w:tcW w:w="1701"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в том числе:</w:t>
            </w:r>
          </w:p>
        </w:tc>
        <w:tc>
          <w:tcPr>
            <w:tcW w:w="708"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2693" w:type="dxa"/>
            <w:vMerge/>
          </w:tcPr>
          <w:p w:rsidR="00BE2130" w:rsidRPr="00BE2130" w:rsidRDefault="00BE2130" w:rsidP="00BE2130">
            <w:pPr>
              <w:autoSpaceDE w:val="0"/>
              <w:autoSpaceDN w:val="0"/>
              <w:adjustRightInd w:val="0"/>
              <w:jc w:val="both"/>
            </w:pPr>
          </w:p>
        </w:tc>
      </w:tr>
      <w:tr w:rsidR="00BE2130" w:rsidRPr="00BE2130" w:rsidTr="002B4393">
        <w:tc>
          <w:tcPr>
            <w:tcW w:w="1701"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областной бюджет</w:t>
            </w:r>
          </w:p>
        </w:tc>
        <w:tc>
          <w:tcPr>
            <w:tcW w:w="708"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50,0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50,0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w:t>
            </w:r>
          </w:p>
        </w:tc>
        <w:tc>
          <w:tcPr>
            <w:tcW w:w="2693" w:type="dxa"/>
            <w:vMerge/>
          </w:tcPr>
          <w:p w:rsidR="00BE2130" w:rsidRPr="00BE2130" w:rsidRDefault="00BE2130" w:rsidP="00BE2130">
            <w:pPr>
              <w:autoSpaceDE w:val="0"/>
              <w:autoSpaceDN w:val="0"/>
              <w:adjustRightInd w:val="0"/>
              <w:jc w:val="both"/>
            </w:pPr>
          </w:p>
        </w:tc>
      </w:tr>
      <w:tr w:rsidR="00BE2130" w:rsidRPr="00BE2130" w:rsidTr="002B4393">
        <w:trPr>
          <w:trHeight w:val="960"/>
        </w:trPr>
        <w:tc>
          <w:tcPr>
            <w:tcW w:w="1701"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районный бюджет</w:t>
            </w:r>
          </w:p>
        </w:tc>
        <w:tc>
          <w:tcPr>
            <w:tcW w:w="708"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5,0</w:t>
            </w:r>
          </w:p>
        </w:tc>
        <w:tc>
          <w:tcPr>
            <w:tcW w:w="709" w:type="dxa"/>
          </w:tcPr>
          <w:p w:rsidR="00BE2130" w:rsidRPr="00BE2130" w:rsidRDefault="00BE2130" w:rsidP="00BE2130">
            <w:pPr>
              <w:pStyle w:val="ConsPlusNonformat"/>
              <w:jc w:val="center"/>
              <w:rPr>
                <w:rFonts w:ascii="Times New Roman" w:hAnsi="Times New Roman" w:cs="Times New Roman"/>
                <w:b/>
              </w:rPr>
            </w:pPr>
            <w:r w:rsidRPr="00BE2130">
              <w:rPr>
                <w:rFonts w:ascii="Times New Roman" w:hAnsi="Times New Roman" w:cs="Times New Roman"/>
                <w:b/>
              </w:rPr>
              <w:t>-</w:t>
            </w:r>
          </w:p>
        </w:tc>
        <w:tc>
          <w:tcPr>
            <w:tcW w:w="2693" w:type="dxa"/>
            <w:vMerge/>
          </w:tcPr>
          <w:p w:rsidR="00BE2130" w:rsidRPr="00BE2130" w:rsidRDefault="00BE2130" w:rsidP="00BE2130">
            <w:pPr>
              <w:autoSpaceDE w:val="0"/>
              <w:autoSpaceDN w:val="0"/>
              <w:adjustRightInd w:val="0"/>
              <w:jc w:val="both"/>
            </w:pPr>
          </w:p>
        </w:tc>
      </w:tr>
      <w:tr w:rsidR="00BE2130" w:rsidRPr="00BE2130" w:rsidTr="002B4393">
        <w:trPr>
          <w:trHeight w:val="659"/>
        </w:trPr>
        <w:tc>
          <w:tcPr>
            <w:tcW w:w="1701" w:type="dxa"/>
            <w:vMerge/>
          </w:tcPr>
          <w:p w:rsidR="00BE2130" w:rsidRPr="00BE2130" w:rsidRDefault="00BE2130" w:rsidP="00BE2130">
            <w:pPr>
              <w:ind w:hanging="544"/>
              <w:jc w:val="center"/>
              <w:rPr>
                <w:sz w:val="20"/>
              </w:rPr>
            </w:pPr>
          </w:p>
        </w:tc>
        <w:tc>
          <w:tcPr>
            <w:tcW w:w="1418" w:type="dxa"/>
            <w:vMerge/>
          </w:tcPr>
          <w:p w:rsidR="00BE2130" w:rsidRPr="00BE2130" w:rsidRDefault="00BE2130" w:rsidP="00BE2130">
            <w:pPr>
              <w:pStyle w:val="ConsPlusCell"/>
              <w:rPr>
                <w:rFonts w:ascii="Times New Roman" w:eastAsia="Times New Roman" w:hAnsi="Times New Roman" w:cs="Times New Roman"/>
                <w:sz w:val="20"/>
                <w:szCs w:val="20"/>
              </w:rPr>
            </w:pPr>
          </w:p>
        </w:tc>
        <w:tc>
          <w:tcPr>
            <w:tcW w:w="1134" w:type="dxa"/>
          </w:tcPr>
          <w:p w:rsidR="00BE2130" w:rsidRPr="00BE2130" w:rsidRDefault="00BE2130" w:rsidP="00BE2130">
            <w:pPr>
              <w:rPr>
                <w:sz w:val="20"/>
              </w:rPr>
            </w:pPr>
            <w:r w:rsidRPr="00BE2130">
              <w:rPr>
                <w:sz w:val="20"/>
              </w:rPr>
              <w:t>внебюджетные средства</w:t>
            </w:r>
          </w:p>
        </w:tc>
        <w:tc>
          <w:tcPr>
            <w:tcW w:w="708"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709" w:type="dxa"/>
          </w:tcPr>
          <w:p w:rsidR="00BE2130" w:rsidRPr="00BE2130" w:rsidRDefault="00BE2130" w:rsidP="00BE2130">
            <w:pPr>
              <w:pStyle w:val="ConsPlusNonformat"/>
              <w:jc w:val="center"/>
              <w:rPr>
                <w:rFonts w:ascii="Times New Roman" w:hAnsi="Times New Roman" w:cs="Times New Roman"/>
                <w:b/>
              </w:rPr>
            </w:pPr>
          </w:p>
        </w:tc>
        <w:tc>
          <w:tcPr>
            <w:tcW w:w="2693" w:type="dxa"/>
            <w:vMerge/>
          </w:tcPr>
          <w:p w:rsidR="00BE2130" w:rsidRPr="00BE2130" w:rsidRDefault="00BE2130" w:rsidP="00BE2130">
            <w:pPr>
              <w:autoSpaceDE w:val="0"/>
              <w:autoSpaceDN w:val="0"/>
              <w:adjustRightInd w:val="0"/>
              <w:jc w:val="both"/>
            </w:pPr>
          </w:p>
        </w:tc>
      </w:tr>
    </w:tbl>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r w:rsidRPr="00BE2130">
        <w:rPr>
          <w:rFonts w:ascii="Times New Roman" w:hAnsi="Times New Roman" w:cs="Times New Roman"/>
          <w:bCs/>
          <w:sz w:val="28"/>
          <w:szCs w:val="28"/>
        </w:rPr>
        <w:t xml:space="preserve">                                                                                                                                      »;</w:t>
      </w:r>
    </w:p>
    <w:p w:rsidR="00BE2130" w:rsidRPr="00BE2130" w:rsidRDefault="00BE2130" w:rsidP="00BE2130">
      <w:pPr>
        <w:pStyle w:val="ConsPlusNonformat"/>
        <w:tabs>
          <w:tab w:val="left" w:pos="3330"/>
          <w:tab w:val="center" w:pos="4819"/>
        </w:tabs>
        <w:ind w:firstLine="709"/>
        <w:jc w:val="both"/>
        <w:rPr>
          <w:rFonts w:ascii="Times New Roman" w:hAnsi="Times New Roman" w:cs="Times New Roman"/>
          <w:bCs/>
          <w:sz w:val="28"/>
          <w:szCs w:val="28"/>
        </w:rPr>
      </w:pPr>
      <w:r w:rsidRPr="00BE2130">
        <w:rPr>
          <w:rFonts w:ascii="Times New Roman" w:hAnsi="Times New Roman" w:cs="Times New Roman"/>
          <w:bCs/>
          <w:sz w:val="28"/>
          <w:szCs w:val="28"/>
        </w:rPr>
        <w:t>2. Настоящее постановление вступает в силу с момента его подписания.</w:t>
      </w:r>
    </w:p>
    <w:p w:rsidR="00BE2130" w:rsidRPr="00BE2130" w:rsidRDefault="00BE2130" w:rsidP="00BE2130">
      <w:pPr>
        <w:pStyle w:val="ConsPlusNonformat"/>
        <w:tabs>
          <w:tab w:val="left" w:pos="3330"/>
          <w:tab w:val="center" w:pos="4819"/>
        </w:tabs>
        <w:ind w:firstLine="709"/>
        <w:jc w:val="both"/>
        <w:rPr>
          <w:rFonts w:ascii="Times New Roman" w:hAnsi="Times New Roman" w:cs="Times New Roman"/>
          <w:sz w:val="28"/>
          <w:szCs w:val="28"/>
        </w:rPr>
      </w:pPr>
      <w:r w:rsidRPr="00BE2130">
        <w:rPr>
          <w:rFonts w:ascii="Times New Roman" w:hAnsi="Times New Roman" w:cs="Times New Roman"/>
          <w:sz w:val="28"/>
          <w:szCs w:val="28"/>
        </w:rPr>
        <w:t xml:space="preserve">3. </w:t>
      </w:r>
      <w:proofErr w:type="gramStart"/>
      <w:r w:rsidRPr="00BE2130">
        <w:rPr>
          <w:rFonts w:ascii="Times New Roman" w:hAnsi="Times New Roman" w:cs="Times New Roman"/>
          <w:sz w:val="28"/>
          <w:szCs w:val="28"/>
        </w:rPr>
        <w:t>Контроль за</w:t>
      </w:r>
      <w:proofErr w:type="gramEnd"/>
      <w:r w:rsidRPr="00BE2130">
        <w:rPr>
          <w:rFonts w:ascii="Times New Roman" w:hAnsi="Times New Roman" w:cs="Times New Roman"/>
          <w:sz w:val="28"/>
          <w:szCs w:val="28"/>
        </w:rPr>
        <w:t xml:space="preserve"> исполнением настоящего постановления возложить на начальника отдела по социальным вопросам, молодежной политике и спорту Администрации МО «Пинежский район» А.В. Мурина.</w:t>
      </w:r>
    </w:p>
    <w:p w:rsidR="00BE2130" w:rsidRPr="00BE2130" w:rsidRDefault="00BE2130" w:rsidP="00BE2130">
      <w:pPr>
        <w:pStyle w:val="ConsPlusNonformat"/>
        <w:tabs>
          <w:tab w:val="left" w:pos="3330"/>
          <w:tab w:val="center" w:pos="4819"/>
        </w:tabs>
        <w:jc w:val="both"/>
        <w:rPr>
          <w:rFonts w:ascii="Times New Roman" w:hAnsi="Times New Roman" w:cs="Times New Roman"/>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r w:rsidRPr="00BE2130">
        <w:rPr>
          <w:rFonts w:ascii="Times New Roman" w:hAnsi="Times New Roman" w:cs="Times New Roman"/>
          <w:bCs/>
          <w:sz w:val="28"/>
          <w:szCs w:val="28"/>
        </w:rPr>
        <w:t>Глава администрации                                                                             А.С. Чечулин</w:t>
      </w: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pStyle w:val="ab"/>
        <w:jc w:val="center"/>
        <w:rPr>
          <w:b/>
          <w:szCs w:val="28"/>
        </w:rPr>
      </w:pPr>
      <w:r w:rsidRPr="00BE2130">
        <w:rPr>
          <w:b/>
          <w:szCs w:val="28"/>
        </w:rPr>
        <w:lastRenderedPageBreak/>
        <w:t>АДМИНИСТРАЦИЯ МУНИЦИПАЛЬНОГО ОБРАЗОВАНИЯ</w:t>
      </w:r>
    </w:p>
    <w:p w:rsidR="00BE2130" w:rsidRPr="00BE2130" w:rsidRDefault="00BE2130" w:rsidP="00BE2130">
      <w:pPr>
        <w:pStyle w:val="ab"/>
        <w:jc w:val="center"/>
        <w:rPr>
          <w:b/>
          <w:szCs w:val="28"/>
        </w:rPr>
      </w:pPr>
      <w:r w:rsidRPr="00BE2130">
        <w:rPr>
          <w:b/>
          <w:szCs w:val="28"/>
        </w:rPr>
        <w:t>«ПИНЕЖСКИЙ МУНИЦИПАЛЬНЫЙ РАЙОН»</w:t>
      </w:r>
    </w:p>
    <w:p w:rsidR="00BE2130" w:rsidRPr="00BE2130" w:rsidRDefault="00BE2130" w:rsidP="00BE2130">
      <w:pPr>
        <w:pStyle w:val="ab"/>
        <w:jc w:val="center"/>
        <w:rPr>
          <w:szCs w:val="28"/>
        </w:rPr>
      </w:pPr>
    </w:p>
    <w:p w:rsidR="00BE2130" w:rsidRPr="00BE2130" w:rsidRDefault="00BE2130" w:rsidP="00BE2130">
      <w:pPr>
        <w:pStyle w:val="ab"/>
        <w:jc w:val="center"/>
        <w:rPr>
          <w:szCs w:val="28"/>
        </w:rPr>
      </w:pPr>
    </w:p>
    <w:p w:rsidR="00BE2130" w:rsidRPr="00BE2130" w:rsidRDefault="00BE2130" w:rsidP="00BE2130">
      <w:pPr>
        <w:pStyle w:val="ab"/>
        <w:jc w:val="center"/>
        <w:rPr>
          <w:b/>
          <w:szCs w:val="28"/>
        </w:rPr>
      </w:pPr>
      <w:proofErr w:type="gramStart"/>
      <w:r w:rsidRPr="00BE2130">
        <w:rPr>
          <w:b/>
          <w:szCs w:val="28"/>
        </w:rPr>
        <w:t>П</w:t>
      </w:r>
      <w:proofErr w:type="gramEnd"/>
      <w:r w:rsidRPr="00BE2130">
        <w:rPr>
          <w:b/>
          <w:szCs w:val="28"/>
        </w:rPr>
        <w:t xml:space="preserve"> О С Т А Н О В Л Е Н И Е</w:t>
      </w:r>
    </w:p>
    <w:p w:rsidR="00BE2130" w:rsidRPr="00BE2130" w:rsidRDefault="00BE2130" w:rsidP="00BE2130">
      <w:pPr>
        <w:pStyle w:val="ab"/>
        <w:jc w:val="center"/>
        <w:rPr>
          <w:szCs w:val="28"/>
        </w:rPr>
      </w:pPr>
    </w:p>
    <w:p w:rsidR="00BE2130" w:rsidRPr="00BE2130" w:rsidRDefault="00BE2130" w:rsidP="00BE2130">
      <w:pPr>
        <w:pStyle w:val="ab"/>
        <w:jc w:val="center"/>
        <w:rPr>
          <w:szCs w:val="28"/>
        </w:rPr>
      </w:pPr>
    </w:p>
    <w:p w:rsidR="00BE2130" w:rsidRPr="00BE2130" w:rsidRDefault="00BE2130" w:rsidP="00BE2130">
      <w:pPr>
        <w:pStyle w:val="ab"/>
        <w:jc w:val="center"/>
        <w:rPr>
          <w:szCs w:val="28"/>
        </w:rPr>
      </w:pPr>
      <w:r w:rsidRPr="00BE2130">
        <w:rPr>
          <w:szCs w:val="28"/>
        </w:rPr>
        <w:t>от 16 августа 2018 г. № 0632 - па</w:t>
      </w:r>
    </w:p>
    <w:p w:rsidR="00BE2130" w:rsidRPr="00BE2130" w:rsidRDefault="00BE2130" w:rsidP="00BE2130">
      <w:pPr>
        <w:pStyle w:val="ab"/>
        <w:jc w:val="center"/>
        <w:rPr>
          <w:szCs w:val="28"/>
        </w:rPr>
      </w:pPr>
    </w:p>
    <w:p w:rsidR="00BE2130" w:rsidRPr="00BE2130" w:rsidRDefault="00BE2130" w:rsidP="00BE2130">
      <w:pPr>
        <w:pStyle w:val="ab"/>
        <w:jc w:val="center"/>
        <w:rPr>
          <w:szCs w:val="28"/>
        </w:rPr>
      </w:pPr>
    </w:p>
    <w:p w:rsidR="00BE2130" w:rsidRPr="00BE2130" w:rsidRDefault="00BE2130" w:rsidP="00BE2130">
      <w:pPr>
        <w:pStyle w:val="ab"/>
        <w:jc w:val="center"/>
        <w:rPr>
          <w:sz w:val="20"/>
        </w:rPr>
      </w:pPr>
      <w:r w:rsidRPr="00BE2130">
        <w:rPr>
          <w:sz w:val="20"/>
        </w:rPr>
        <w:t>с. Карпогоры</w:t>
      </w:r>
    </w:p>
    <w:p w:rsidR="00BE2130" w:rsidRPr="00BE2130" w:rsidRDefault="00BE2130" w:rsidP="00BE2130">
      <w:pPr>
        <w:pStyle w:val="ab"/>
        <w:jc w:val="center"/>
        <w:rPr>
          <w:szCs w:val="28"/>
        </w:rPr>
      </w:pPr>
    </w:p>
    <w:p w:rsidR="00BE2130" w:rsidRPr="00BE2130" w:rsidRDefault="00BE2130" w:rsidP="00BE2130">
      <w:pPr>
        <w:pStyle w:val="ab"/>
        <w:jc w:val="center"/>
        <w:rPr>
          <w:szCs w:val="28"/>
        </w:rPr>
      </w:pPr>
    </w:p>
    <w:p w:rsidR="00BE2130" w:rsidRPr="00BE2130" w:rsidRDefault="00BE2130" w:rsidP="00BE2130">
      <w:pPr>
        <w:jc w:val="center"/>
        <w:rPr>
          <w:b/>
          <w:bCs/>
          <w:sz w:val="28"/>
          <w:szCs w:val="28"/>
        </w:rPr>
      </w:pPr>
      <w:r w:rsidRPr="00BE2130">
        <w:rPr>
          <w:b/>
          <w:bCs/>
          <w:sz w:val="28"/>
          <w:szCs w:val="28"/>
        </w:rPr>
        <w:t>О внесении изменений в муниципальную программу</w:t>
      </w:r>
    </w:p>
    <w:p w:rsidR="00BE2130" w:rsidRPr="00BE2130" w:rsidRDefault="00BE2130" w:rsidP="00BE2130">
      <w:pPr>
        <w:jc w:val="center"/>
        <w:rPr>
          <w:b/>
          <w:bCs/>
          <w:sz w:val="28"/>
          <w:szCs w:val="28"/>
        </w:rPr>
      </w:pPr>
      <w:r w:rsidRPr="00BE2130">
        <w:rPr>
          <w:b/>
          <w:bCs/>
          <w:sz w:val="28"/>
          <w:szCs w:val="28"/>
        </w:rPr>
        <w:t>«Улучшение эксплуатационного состояния автомобильных дорог общего пользования местного значения Пинежского муниципального района на 2017 – 2019 годы»</w:t>
      </w:r>
    </w:p>
    <w:p w:rsidR="00BE2130" w:rsidRPr="00BE2130" w:rsidRDefault="00BE2130" w:rsidP="00BE2130">
      <w:pPr>
        <w:rPr>
          <w:b/>
          <w:sz w:val="28"/>
          <w:szCs w:val="28"/>
        </w:rPr>
      </w:pPr>
    </w:p>
    <w:p w:rsidR="00BE2130" w:rsidRPr="00BE2130" w:rsidRDefault="00BE2130" w:rsidP="00BE2130">
      <w:pPr>
        <w:rPr>
          <w:b/>
          <w:sz w:val="28"/>
          <w:szCs w:val="28"/>
        </w:rPr>
      </w:pPr>
    </w:p>
    <w:p w:rsidR="00BE2130" w:rsidRPr="00BE2130" w:rsidRDefault="00BE2130" w:rsidP="00BE2130">
      <w:pPr>
        <w:rPr>
          <w:b/>
          <w:sz w:val="28"/>
          <w:szCs w:val="28"/>
        </w:rPr>
      </w:pPr>
    </w:p>
    <w:p w:rsidR="00BE2130" w:rsidRPr="00BE2130" w:rsidRDefault="00BE2130" w:rsidP="00BE2130">
      <w:pPr>
        <w:pStyle w:val="ab"/>
        <w:ind w:firstLine="709"/>
        <w:jc w:val="both"/>
        <w:rPr>
          <w:szCs w:val="28"/>
        </w:rPr>
      </w:pPr>
      <w:proofErr w:type="gramStart"/>
      <w:r w:rsidRPr="00BE2130">
        <w:rPr>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г. № 0093-па, от 19.08.2015 г. № 0498-па), администрация МО «Пинежский район»</w:t>
      </w:r>
      <w:proofErr w:type="gramEnd"/>
    </w:p>
    <w:p w:rsidR="00BE2130" w:rsidRPr="00BE2130" w:rsidRDefault="00BE2130" w:rsidP="00BE2130">
      <w:pPr>
        <w:pStyle w:val="ab"/>
        <w:ind w:firstLine="709"/>
        <w:jc w:val="both"/>
        <w:rPr>
          <w:b/>
          <w:szCs w:val="28"/>
        </w:rPr>
      </w:pPr>
      <w:proofErr w:type="spellStart"/>
      <w:proofErr w:type="gramStart"/>
      <w:r w:rsidRPr="00BE2130">
        <w:rPr>
          <w:b/>
          <w:szCs w:val="28"/>
        </w:rPr>
        <w:t>п</w:t>
      </w:r>
      <w:proofErr w:type="spellEnd"/>
      <w:proofErr w:type="gramEnd"/>
      <w:r w:rsidRPr="00BE2130">
        <w:rPr>
          <w:b/>
          <w:szCs w:val="28"/>
        </w:rPr>
        <w:t xml:space="preserve"> о с т а </w:t>
      </w:r>
      <w:proofErr w:type="spellStart"/>
      <w:r w:rsidRPr="00BE2130">
        <w:rPr>
          <w:b/>
          <w:szCs w:val="28"/>
        </w:rPr>
        <w:t>н</w:t>
      </w:r>
      <w:proofErr w:type="spellEnd"/>
      <w:r w:rsidRPr="00BE2130">
        <w:rPr>
          <w:b/>
          <w:szCs w:val="28"/>
        </w:rPr>
        <w:t xml:space="preserve"> о в л я е т:</w:t>
      </w:r>
    </w:p>
    <w:p w:rsidR="00BE2130" w:rsidRPr="00BE2130" w:rsidRDefault="00BE2130" w:rsidP="00BE2130">
      <w:pPr>
        <w:ind w:firstLine="708"/>
        <w:jc w:val="both"/>
        <w:rPr>
          <w:sz w:val="28"/>
          <w:szCs w:val="28"/>
        </w:rPr>
      </w:pPr>
      <w:r w:rsidRPr="00BE2130">
        <w:rPr>
          <w:sz w:val="28"/>
          <w:szCs w:val="28"/>
        </w:rPr>
        <w:t xml:space="preserve">1. Утвердить прилагаемые изменения, которые вносятся в муниципальную программу </w:t>
      </w:r>
      <w:r w:rsidRPr="00BE2130">
        <w:rPr>
          <w:bCs/>
          <w:sz w:val="28"/>
          <w:szCs w:val="28"/>
        </w:rPr>
        <w:t>«Улучшение эксплуатационного состояния автомобильных дорог общего пользования местного значения Пинежского муниципального района на 2017 – 2019 годы»</w:t>
      </w:r>
      <w:r w:rsidRPr="00BE2130">
        <w:rPr>
          <w:sz w:val="28"/>
          <w:szCs w:val="28"/>
        </w:rPr>
        <w:t>, утвержденную постановлением администрации муниципального образования «Пинежский муниципальный район» от 28 ноября 2016 года № 1218-па.</w:t>
      </w:r>
    </w:p>
    <w:p w:rsidR="00BE2130" w:rsidRPr="00BE2130" w:rsidRDefault="00BE2130" w:rsidP="00BE2130">
      <w:pPr>
        <w:rPr>
          <w:sz w:val="28"/>
          <w:szCs w:val="28"/>
        </w:rPr>
      </w:pPr>
    </w:p>
    <w:p w:rsidR="00BE2130" w:rsidRPr="00BE2130" w:rsidRDefault="00BE2130" w:rsidP="00BE2130">
      <w:pPr>
        <w:pStyle w:val="4"/>
        <w:spacing w:before="0"/>
        <w:rPr>
          <w:rFonts w:ascii="Times New Roman" w:hAnsi="Times New Roman" w:cs="Times New Roman"/>
          <w:color w:val="auto"/>
        </w:rPr>
      </w:pPr>
    </w:p>
    <w:p w:rsidR="00BE2130" w:rsidRPr="00BE2130" w:rsidRDefault="00BE2130" w:rsidP="00BE2130">
      <w:pPr>
        <w:rPr>
          <w:sz w:val="28"/>
          <w:szCs w:val="28"/>
        </w:rPr>
      </w:pPr>
    </w:p>
    <w:p w:rsidR="00BE2130" w:rsidRPr="00BE2130" w:rsidRDefault="00BE2130" w:rsidP="00BE2130">
      <w:pPr>
        <w:pStyle w:val="21"/>
        <w:rPr>
          <w:szCs w:val="28"/>
        </w:rPr>
      </w:pPr>
      <w:r w:rsidRPr="00BE2130">
        <w:rPr>
          <w:szCs w:val="28"/>
        </w:rPr>
        <w:t>Глава администрации                                                                             А.С. Чечулин</w:t>
      </w:r>
    </w:p>
    <w:p w:rsidR="00BE2130" w:rsidRPr="00BE2130" w:rsidRDefault="00BE2130" w:rsidP="00BE2130">
      <w:pPr>
        <w:pStyle w:val="ab"/>
        <w:ind w:firstLine="862"/>
        <w:jc w:val="both"/>
        <w:rPr>
          <w:szCs w:val="28"/>
        </w:rPr>
      </w:pPr>
    </w:p>
    <w:p w:rsidR="00BE2130" w:rsidRPr="00BE2130" w:rsidRDefault="00BE2130" w:rsidP="00BE2130">
      <w:pPr>
        <w:pStyle w:val="ab"/>
        <w:ind w:firstLine="862"/>
        <w:jc w:val="both"/>
        <w:rPr>
          <w:szCs w:val="28"/>
        </w:rPr>
      </w:pPr>
    </w:p>
    <w:p w:rsidR="00BE2130" w:rsidRPr="00BE2130" w:rsidRDefault="00BE2130" w:rsidP="00BE2130">
      <w:pPr>
        <w:pStyle w:val="ab"/>
        <w:ind w:firstLine="862"/>
        <w:jc w:val="both"/>
        <w:rPr>
          <w:szCs w:val="28"/>
        </w:rPr>
      </w:pPr>
    </w:p>
    <w:p w:rsidR="00BE2130" w:rsidRPr="00BE2130" w:rsidRDefault="00BE2130" w:rsidP="00BE2130">
      <w:pPr>
        <w:pStyle w:val="ab"/>
        <w:ind w:firstLine="862"/>
        <w:jc w:val="both"/>
        <w:rPr>
          <w:szCs w:val="28"/>
        </w:rPr>
      </w:pPr>
    </w:p>
    <w:p w:rsidR="00BE2130" w:rsidRPr="00BE2130" w:rsidRDefault="00BE2130" w:rsidP="00BE2130">
      <w:pPr>
        <w:pStyle w:val="ab"/>
        <w:ind w:firstLine="862"/>
        <w:jc w:val="right"/>
        <w:rPr>
          <w:szCs w:val="28"/>
        </w:rPr>
      </w:pPr>
      <w:r w:rsidRPr="00BE2130">
        <w:rPr>
          <w:szCs w:val="28"/>
        </w:rPr>
        <w:lastRenderedPageBreak/>
        <w:t>Утверждены</w:t>
      </w:r>
    </w:p>
    <w:p w:rsidR="00BE2130" w:rsidRPr="00BE2130" w:rsidRDefault="00BE2130" w:rsidP="00BE2130">
      <w:pPr>
        <w:pStyle w:val="ab"/>
        <w:ind w:firstLine="862"/>
        <w:jc w:val="right"/>
        <w:rPr>
          <w:szCs w:val="28"/>
        </w:rPr>
      </w:pPr>
      <w:r w:rsidRPr="00BE2130">
        <w:rPr>
          <w:szCs w:val="28"/>
        </w:rPr>
        <w:t>постановлением администрации</w:t>
      </w:r>
    </w:p>
    <w:p w:rsidR="00BE2130" w:rsidRPr="00BE2130" w:rsidRDefault="00BE2130" w:rsidP="00BE2130">
      <w:pPr>
        <w:pStyle w:val="ab"/>
        <w:ind w:firstLine="862"/>
        <w:jc w:val="right"/>
        <w:rPr>
          <w:szCs w:val="28"/>
        </w:rPr>
      </w:pPr>
      <w:r w:rsidRPr="00BE2130">
        <w:rPr>
          <w:szCs w:val="28"/>
        </w:rPr>
        <w:t>МО «Пинежский район»</w:t>
      </w:r>
    </w:p>
    <w:p w:rsidR="00BE2130" w:rsidRPr="00BE2130" w:rsidRDefault="00BE2130" w:rsidP="00BE2130">
      <w:pPr>
        <w:pStyle w:val="ab"/>
        <w:ind w:firstLine="862"/>
        <w:jc w:val="right"/>
        <w:rPr>
          <w:szCs w:val="28"/>
        </w:rPr>
      </w:pPr>
      <w:r w:rsidRPr="00BE2130">
        <w:rPr>
          <w:szCs w:val="28"/>
        </w:rPr>
        <w:t>от 16.08.2018 г. № 0632 - па</w:t>
      </w:r>
    </w:p>
    <w:p w:rsidR="00BE2130" w:rsidRPr="00BE2130" w:rsidRDefault="00BE2130" w:rsidP="00BE2130">
      <w:pPr>
        <w:pStyle w:val="ab"/>
        <w:ind w:firstLine="862"/>
        <w:jc w:val="right"/>
        <w:rPr>
          <w:szCs w:val="28"/>
        </w:rPr>
      </w:pPr>
    </w:p>
    <w:p w:rsidR="00BE2130" w:rsidRPr="00BE2130" w:rsidRDefault="00BE2130" w:rsidP="00BE2130">
      <w:pPr>
        <w:pStyle w:val="ab"/>
        <w:ind w:firstLine="862"/>
        <w:jc w:val="center"/>
        <w:rPr>
          <w:szCs w:val="28"/>
        </w:rPr>
      </w:pPr>
    </w:p>
    <w:p w:rsidR="00BE2130" w:rsidRPr="00BE2130" w:rsidRDefault="00BE2130" w:rsidP="00BE2130">
      <w:pPr>
        <w:pStyle w:val="ab"/>
        <w:ind w:firstLine="142"/>
        <w:jc w:val="center"/>
        <w:rPr>
          <w:szCs w:val="28"/>
        </w:rPr>
      </w:pPr>
      <w:r w:rsidRPr="00BE2130">
        <w:rPr>
          <w:szCs w:val="28"/>
        </w:rPr>
        <w:t>ИЗМЕНЕНИЯ,</w:t>
      </w:r>
    </w:p>
    <w:p w:rsidR="00BE2130" w:rsidRPr="00BE2130" w:rsidRDefault="00BE2130" w:rsidP="00BE2130">
      <w:pPr>
        <w:jc w:val="center"/>
        <w:rPr>
          <w:bCs/>
          <w:sz w:val="28"/>
          <w:szCs w:val="28"/>
        </w:rPr>
      </w:pPr>
      <w:r w:rsidRPr="00BE2130">
        <w:rPr>
          <w:sz w:val="28"/>
          <w:szCs w:val="28"/>
        </w:rPr>
        <w:t xml:space="preserve">которые вносятся в муниципальную программу </w:t>
      </w:r>
      <w:r w:rsidRPr="00BE2130">
        <w:rPr>
          <w:bCs/>
          <w:sz w:val="28"/>
          <w:szCs w:val="28"/>
        </w:rPr>
        <w:t>«Улучшение эксплуатационного состояния автомобильных дорог общего пользования местного значения Пинежского муниципального района на 2017 – 2019 годы»</w:t>
      </w:r>
    </w:p>
    <w:p w:rsidR="00BE2130" w:rsidRPr="00BE2130" w:rsidRDefault="00BE2130" w:rsidP="00BE2130">
      <w:pPr>
        <w:pStyle w:val="ab"/>
        <w:ind w:firstLine="142"/>
        <w:rPr>
          <w:szCs w:val="28"/>
        </w:rPr>
      </w:pPr>
    </w:p>
    <w:p w:rsidR="00BE2130" w:rsidRPr="00BE2130" w:rsidRDefault="00BE2130" w:rsidP="00BE2130">
      <w:pPr>
        <w:pStyle w:val="ab"/>
        <w:ind w:firstLine="850"/>
        <w:rPr>
          <w:szCs w:val="28"/>
        </w:rPr>
      </w:pPr>
      <w:r w:rsidRPr="00BE2130">
        <w:rPr>
          <w:szCs w:val="28"/>
        </w:rPr>
        <w:tab/>
        <w:t>1. В приложении № 3:</w:t>
      </w:r>
    </w:p>
    <w:p w:rsidR="00BE2130" w:rsidRPr="00BE2130" w:rsidRDefault="00BE2130" w:rsidP="00BE2130">
      <w:pPr>
        <w:pStyle w:val="ab"/>
        <w:ind w:firstLine="142"/>
        <w:jc w:val="right"/>
        <w:rPr>
          <w:szCs w:val="28"/>
        </w:rPr>
      </w:pPr>
    </w:p>
    <w:p w:rsidR="00BE2130" w:rsidRPr="00BE2130" w:rsidRDefault="00BE2130" w:rsidP="00BE2130">
      <w:pPr>
        <w:pStyle w:val="ab"/>
        <w:ind w:firstLine="850"/>
        <w:jc w:val="both"/>
        <w:rPr>
          <w:szCs w:val="28"/>
        </w:rPr>
      </w:pPr>
      <w:r w:rsidRPr="00BE2130">
        <w:rPr>
          <w:szCs w:val="28"/>
        </w:rPr>
        <w:t>Приложение № 3 к указанной муниципальной программе изложить в следующей редакции (прилагается).</w:t>
      </w:r>
    </w:p>
    <w:p w:rsidR="00BE2130" w:rsidRPr="00BE2130" w:rsidRDefault="00BE2130" w:rsidP="00BE2130">
      <w:pPr>
        <w:ind w:firstLine="540"/>
        <w:jc w:val="right"/>
        <w:rPr>
          <w:sz w:val="20"/>
        </w:rPr>
      </w:pPr>
    </w:p>
    <w:p w:rsidR="00BE2130" w:rsidRPr="00BE2130" w:rsidRDefault="00BE2130" w:rsidP="00BE2130">
      <w:pPr>
        <w:pStyle w:val="ConsPlusNonformat"/>
        <w:tabs>
          <w:tab w:val="left" w:pos="3330"/>
          <w:tab w:val="center" w:pos="4819"/>
        </w:tabs>
        <w:jc w:val="both"/>
        <w:rPr>
          <w:rFonts w:ascii="Times New Roman" w:hAnsi="Times New Roman" w:cs="Times New Roman"/>
          <w:bCs/>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BE2130" w:rsidRPr="00BE2130" w:rsidRDefault="00BE2130" w:rsidP="00BE2130">
      <w:pPr>
        <w:rPr>
          <w:sz w:val="28"/>
          <w:szCs w:val="28"/>
        </w:rPr>
      </w:pPr>
    </w:p>
    <w:p w:rsidR="006E1F20" w:rsidRPr="00BE2130" w:rsidRDefault="006E1F20" w:rsidP="00BE2130">
      <w:pPr>
        <w:rPr>
          <w:sz w:val="28"/>
          <w:szCs w:val="28"/>
        </w:rPr>
      </w:pPr>
    </w:p>
    <w:sectPr w:rsidR="006E1F20" w:rsidRPr="00BE2130" w:rsidSect="006E1F20">
      <w:pgSz w:w="11906" w:h="16838"/>
      <w:pgMar w:top="1701" w:right="567"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18C" w:rsidRDefault="0076518C" w:rsidP="00867AD9">
      <w:r>
        <w:separator/>
      </w:r>
    </w:p>
  </w:endnote>
  <w:endnote w:type="continuationSeparator" w:id="0">
    <w:p w:rsidR="0076518C" w:rsidRDefault="0076518C" w:rsidP="00867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2E7" w:rsidRDefault="008D0220" w:rsidP="004A2AB3">
    <w:pPr>
      <w:pStyle w:val="a7"/>
      <w:framePr w:wrap="around" w:vAnchor="text" w:hAnchor="margin" w:xAlign="right" w:y="1"/>
      <w:rPr>
        <w:rStyle w:val="a9"/>
      </w:rPr>
    </w:pPr>
    <w:r>
      <w:rPr>
        <w:rStyle w:val="a9"/>
      </w:rPr>
      <w:fldChar w:fldCharType="begin"/>
    </w:r>
    <w:r w:rsidR="006E1F20">
      <w:rPr>
        <w:rStyle w:val="a9"/>
      </w:rPr>
      <w:instrText xml:space="preserve">PAGE  </w:instrText>
    </w:r>
    <w:r>
      <w:rPr>
        <w:rStyle w:val="a9"/>
      </w:rPr>
      <w:fldChar w:fldCharType="end"/>
    </w:r>
  </w:p>
  <w:p w:rsidR="00CA22E7" w:rsidRDefault="0076518C" w:rsidP="00CA22E7">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2E7" w:rsidRDefault="0076518C" w:rsidP="00CA22E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18C" w:rsidRDefault="0076518C" w:rsidP="00867AD9">
      <w:r>
        <w:separator/>
      </w:r>
    </w:p>
  </w:footnote>
  <w:footnote w:type="continuationSeparator" w:id="0">
    <w:p w:rsidR="0076518C" w:rsidRDefault="0076518C" w:rsidP="00867A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130" w:rsidRDefault="00BE213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7678F"/>
    <w:multiLevelType w:val="hybridMultilevel"/>
    <w:tmpl w:val="C6CE40B0"/>
    <w:lvl w:ilvl="0" w:tplc="2AB0FC3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7A50D2D"/>
    <w:multiLevelType w:val="hybridMultilevel"/>
    <w:tmpl w:val="6DB2A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AE65A2"/>
    <w:multiLevelType w:val="hybridMultilevel"/>
    <w:tmpl w:val="2FB6A22C"/>
    <w:lvl w:ilvl="0" w:tplc="C09EF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7E3BDD"/>
    <w:rsid w:val="00063597"/>
    <w:rsid w:val="000723EA"/>
    <w:rsid w:val="0009596C"/>
    <w:rsid w:val="000A0DCE"/>
    <w:rsid w:val="0010360E"/>
    <w:rsid w:val="001172DE"/>
    <w:rsid w:val="00133E0A"/>
    <w:rsid w:val="00190C3D"/>
    <w:rsid w:val="00230766"/>
    <w:rsid w:val="00237F18"/>
    <w:rsid w:val="002740C9"/>
    <w:rsid w:val="002B1CF3"/>
    <w:rsid w:val="00363D64"/>
    <w:rsid w:val="003874FF"/>
    <w:rsid w:val="00391782"/>
    <w:rsid w:val="003A0AC9"/>
    <w:rsid w:val="003C5D4D"/>
    <w:rsid w:val="003F4598"/>
    <w:rsid w:val="003F6719"/>
    <w:rsid w:val="004570DF"/>
    <w:rsid w:val="00467B67"/>
    <w:rsid w:val="00472810"/>
    <w:rsid w:val="00490885"/>
    <w:rsid w:val="004A7104"/>
    <w:rsid w:val="004B5AC0"/>
    <w:rsid w:val="004C266E"/>
    <w:rsid w:val="004D1931"/>
    <w:rsid w:val="00525B30"/>
    <w:rsid w:val="005328EC"/>
    <w:rsid w:val="00583657"/>
    <w:rsid w:val="00591015"/>
    <w:rsid w:val="005B0064"/>
    <w:rsid w:val="005C7F6B"/>
    <w:rsid w:val="005F38A9"/>
    <w:rsid w:val="0061365C"/>
    <w:rsid w:val="0063732A"/>
    <w:rsid w:val="0066639F"/>
    <w:rsid w:val="00676480"/>
    <w:rsid w:val="00682AE7"/>
    <w:rsid w:val="006A3442"/>
    <w:rsid w:val="006B25CB"/>
    <w:rsid w:val="006B532A"/>
    <w:rsid w:val="006C2D0E"/>
    <w:rsid w:val="006C693E"/>
    <w:rsid w:val="006E1F20"/>
    <w:rsid w:val="007142CD"/>
    <w:rsid w:val="00731B79"/>
    <w:rsid w:val="0076518C"/>
    <w:rsid w:val="00787F37"/>
    <w:rsid w:val="007B3C29"/>
    <w:rsid w:val="007C0A3A"/>
    <w:rsid w:val="007E3BDD"/>
    <w:rsid w:val="007E6010"/>
    <w:rsid w:val="0084046D"/>
    <w:rsid w:val="00843CE7"/>
    <w:rsid w:val="00846403"/>
    <w:rsid w:val="0085106C"/>
    <w:rsid w:val="008573A3"/>
    <w:rsid w:val="008611CF"/>
    <w:rsid w:val="00866991"/>
    <w:rsid w:val="00867AD9"/>
    <w:rsid w:val="008768AF"/>
    <w:rsid w:val="008B2A8F"/>
    <w:rsid w:val="008B3D66"/>
    <w:rsid w:val="008D0220"/>
    <w:rsid w:val="008D600A"/>
    <w:rsid w:val="008F0568"/>
    <w:rsid w:val="00923164"/>
    <w:rsid w:val="00940B97"/>
    <w:rsid w:val="00981C1D"/>
    <w:rsid w:val="009942B3"/>
    <w:rsid w:val="009D19BB"/>
    <w:rsid w:val="00A01C7B"/>
    <w:rsid w:val="00A20C87"/>
    <w:rsid w:val="00A24233"/>
    <w:rsid w:val="00A24E13"/>
    <w:rsid w:val="00A4003B"/>
    <w:rsid w:val="00A53B30"/>
    <w:rsid w:val="00AC0961"/>
    <w:rsid w:val="00AC3C06"/>
    <w:rsid w:val="00B1290D"/>
    <w:rsid w:val="00B8051A"/>
    <w:rsid w:val="00B866AA"/>
    <w:rsid w:val="00BB4A0C"/>
    <w:rsid w:val="00BC53D0"/>
    <w:rsid w:val="00BE1DCE"/>
    <w:rsid w:val="00BE2130"/>
    <w:rsid w:val="00BE29FE"/>
    <w:rsid w:val="00BE58A7"/>
    <w:rsid w:val="00C22632"/>
    <w:rsid w:val="00C301D2"/>
    <w:rsid w:val="00C43E29"/>
    <w:rsid w:val="00C726D9"/>
    <w:rsid w:val="00C83849"/>
    <w:rsid w:val="00CC5456"/>
    <w:rsid w:val="00CF441F"/>
    <w:rsid w:val="00D42F58"/>
    <w:rsid w:val="00D44708"/>
    <w:rsid w:val="00D46795"/>
    <w:rsid w:val="00D51571"/>
    <w:rsid w:val="00DA0D97"/>
    <w:rsid w:val="00DA467D"/>
    <w:rsid w:val="00DE0526"/>
    <w:rsid w:val="00DE3006"/>
    <w:rsid w:val="00E2434E"/>
    <w:rsid w:val="00E55D57"/>
    <w:rsid w:val="00E57C9B"/>
    <w:rsid w:val="00E81340"/>
    <w:rsid w:val="00EA66E4"/>
    <w:rsid w:val="00EB3F8B"/>
    <w:rsid w:val="00EC1A1C"/>
    <w:rsid w:val="00EE351B"/>
    <w:rsid w:val="00EF30DE"/>
    <w:rsid w:val="00F138F5"/>
    <w:rsid w:val="00F3467A"/>
    <w:rsid w:val="00F77964"/>
    <w:rsid w:val="00F87F2A"/>
    <w:rsid w:val="00FB3E06"/>
    <w:rsid w:val="00FB65D5"/>
    <w:rsid w:val="00FD06AD"/>
    <w:rsid w:val="00FD2995"/>
    <w:rsid w:val="00FE2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26"/>
        <o:r id="V:Rule2" type="connector" idref="#_x0000_s1028"/>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paragraph" w:styleId="1">
    <w:name w:val="heading 1"/>
    <w:basedOn w:val="a"/>
    <w:next w:val="a"/>
    <w:link w:val="10"/>
    <w:qFormat/>
    <w:rsid w:val="00BE21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E21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E213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BE213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E1F20"/>
    <w:pPr>
      <w:keepNext/>
      <w:jc w:val="center"/>
      <w:outlineLvl w:val="4"/>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 w:type="character" w:customStyle="1" w:styleId="50">
    <w:name w:val="Заголовок 5 Знак"/>
    <w:basedOn w:val="a0"/>
    <w:link w:val="5"/>
    <w:rsid w:val="006E1F20"/>
    <w:rPr>
      <w:sz w:val="26"/>
    </w:rPr>
  </w:style>
  <w:style w:type="paragraph" w:styleId="a5">
    <w:name w:val="Title"/>
    <w:basedOn w:val="a"/>
    <w:link w:val="a6"/>
    <w:qFormat/>
    <w:rsid w:val="006E1F20"/>
    <w:pPr>
      <w:jc w:val="center"/>
    </w:pPr>
    <w:rPr>
      <w:sz w:val="28"/>
    </w:rPr>
  </w:style>
  <w:style w:type="character" w:customStyle="1" w:styleId="a6">
    <w:name w:val="Название Знак"/>
    <w:basedOn w:val="a0"/>
    <w:link w:val="a5"/>
    <w:uiPriority w:val="99"/>
    <w:rsid w:val="006E1F20"/>
    <w:rPr>
      <w:sz w:val="28"/>
      <w:szCs w:val="24"/>
    </w:rPr>
  </w:style>
  <w:style w:type="paragraph" w:customStyle="1" w:styleId="ConsPlusNonformat">
    <w:name w:val="ConsPlusNonformat"/>
    <w:rsid w:val="006E1F20"/>
    <w:pPr>
      <w:widowControl w:val="0"/>
      <w:autoSpaceDE w:val="0"/>
      <w:autoSpaceDN w:val="0"/>
    </w:pPr>
    <w:rPr>
      <w:rFonts w:ascii="Courier New" w:hAnsi="Courier New" w:cs="Courier New"/>
    </w:rPr>
  </w:style>
  <w:style w:type="paragraph" w:customStyle="1" w:styleId="ConsPlusNormal">
    <w:name w:val="ConsPlusNormal"/>
    <w:link w:val="ConsPlusNormal0"/>
    <w:rsid w:val="006E1F20"/>
    <w:pPr>
      <w:widowControl w:val="0"/>
      <w:autoSpaceDE w:val="0"/>
      <w:autoSpaceDN w:val="0"/>
      <w:adjustRightInd w:val="0"/>
      <w:ind w:firstLine="720"/>
    </w:pPr>
    <w:rPr>
      <w:rFonts w:ascii="Arial" w:hAnsi="Arial" w:cs="Arial"/>
    </w:rPr>
  </w:style>
  <w:style w:type="paragraph" w:styleId="a7">
    <w:name w:val="footer"/>
    <w:basedOn w:val="a"/>
    <w:link w:val="a8"/>
    <w:rsid w:val="006E1F20"/>
    <w:pPr>
      <w:tabs>
        <w:tab w:val="center" w:pos="4677"/>
        <w:tab w:val="right" w:pos="9355"/>
      </w:tabs>
    </w:pPr>
  </w:style>
  <w:style w:type="character" w:customStyle="1" w:styleId="a8">
    <w:name w:val="Нижний колонтитул Знак"/>
    <w:basedOn w:val="a0"/>
    <w:link w:val="a7"/>
    <w:rsid w:val="006E1F20"/>
    <w:rPr>
      <w:sz w:val="24"/>
      <w:szCs w:val="24"/>
    </w:rPr>
  </w:style>
  <w:style w:type="character" w:styleId="a9">
    <w:name w:val="page number"/>
    <w:basedOn w:val="a0"/>
    <w:rsid w:val="006E1F20"/>
  </w:style>
  <w:style w:type="table" w:styleId="aa">
    <w:name w:val="Table Grid"/>
    <w:basedOn w:val="a1"/>
    <w:uiPriority w:val="59"/>
    <w:rsid w:val="006E1F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BE213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BE2130"/>
    <w:rPr>
      <w:rFonts w:asciiTheme="majorHAnsi" w:eastAsiaTheme="majorEastAsia" w:hAnsiTheme="majorHAnsi" w:cstheme="majorBidi"/>
      <w:b/>
      <w:bCs/>
      <w:color w:val="4F81BD" w:themeColor="accent1"/>
      <w:sz w:val="26"/>
      <w:szCs w:val="26"/>
    </w:rPr>
  </w:style>
  <w:style w:type="paragraph" w:styleId="ab">
    <w:name w:val="Body Text"/>
    <w:basedOn w:val="a"/>
    <w:link w:val="ac"/>
    <w:rsid w:val="00BE2130"/>
    <w:rPr>
      <w:rFonts w:eastAsia="Calibri"/>
      <w:sz w:val="28"/>
    </w:rPr>
  </w:style>
  <w:style w:type="character" w:customStyle="1" w:styleId="ac">
    <w:name w:val="Основной текст Знак"/>
    <w:basedOn w:val="a0"/>
    <w:link w:val="ab"/>
    <w:rsid w:val="00BE2130"/>
    <w:rPr>
      <w:rFonts w:eastAsia="Calibri"/>
      <w:sz w:val="28"/>
      <w:szCs w:val="24"/>
    </w:rPr>
  </w:style>
  <w:style w:type="paragraph" w:styleId="21">
    <w:name w:val="Body Text 2"/>
    <w:basedOn w:val="a"/>
    <w:link w:val="22"/>
    <w:rsid w:val="00BE2130"/>
    <w:pPr>
      <w:jc w:val="center"/>
    </w:pPr>
    <w:rPr>
      <w:rFonts w:eastAsia="Calibri"/>
      <w:sz w:val="28"/>
    </w:rPr>
  </w:style>
  <w:style w:type="character" w:customStyle="1" w:styleId="22">
    <w:name w:val="Основной текст 2 Знак"/>
    <w:basedOn w:val="a0"/>
    <w:link w:val="21"/>
    <w:rsid w:val="00BE2130"/>
    <w:rPr>
      <w:rFonts w:eastAsia="Calibri"/>
      <w:sz w:val="28"/>
      <w:szCs w:val="24"/>
    </w:rPr>
  </w:style>
  <w:style w:type="paragraph" w:styleId="ad">
    <w:name w:val="No Spacing"/>
    <w:link w:val="ae"/>
    <w:uiPriority w:val="1"/>
    <w:qFormat/>
    <w:rsid w:val="00BE2130"/>
    <w:pPr>
      <w:suppressAutoHyphens/>
      <w:jc w:val="both"/>
    </w:pPr>
    <w:rPr>
      <w:sz w:val="24"/>
      <w:szCs w:val="24"/>
      <w:lang w:eastAsia="ar-SA"/>
    </w:rPr>
  </w:style>
  <w:style w:type="character" w:customStyle="1" w:styleId="ae">
    <w:name w:val="Без интервала Знак"/>
    <w:basedOn w:val="a0"/>
    <w:link w:val="ad"/>
    <w:uiPriority w:val="1"/>
    <w:rsid w:val="00BE2130"/>
    <w:rPr>
      <w:sz w:val="24"/>
      <w:szCs w:val="24"/>
      <w:lang w:eastAsia="ar-SA"/>
    </w:rPr>
  </w:style>
  <w:style w:type="character" w:customStyle="1" w:styleId="2pt">
    <w:name w:val="Основной текст + Полужирный;Интервал 2 pt"/>
    <w:basedOn w:val="a0"/>
    <w:rsid w:val="00BE2130"/>
    <w:rPr>
      <w:b/>
      <w:bCs/>
      <w:color w:val="000000"/>
      <w:spacing w:val="41"/>
      <w:w w:val="100"/>
      <w:position w:val="0"/>
      <w:sz w:val="17"/>
      <w:szCs w:val="17"/>
      <w:shd w:val="clear" w:color="auto" w:fill="FFFFFF"/>
      <w:lang w:val="ru-RU" w:eastAsia="ru-RU" w:bidi="ru-RU"/>
    </w:rPr>
  </w:style>
  <w:style w:type="paragraph" w:customStyle="1" w:styleId="ConsPlusTitle">
    <w:name w:val="ConsPlusTitle"/>
    <w:rsid w:val="00BE2130"/>
    <w:pPr>
      <w:widowControl w:val="0"/>
      <w:autoSpaceDE w:val="0"/>
      <w:autoSpaceDN w:val="0"/>
      <w:adjustRightInd w:val="0"/>
    </w:pPr>
    <w:rPr>
      <w:rFonts w:ascii="Arial" w:hAnsi="Arial" w:cs="Arial"/>
      <w:b/>
      <w:bCs/>
    </w:rPr>
  </w:style>
  <w:style w:type="character" w:customStyle="1" w:styleId="23">
    <w:name w:val="Основной текст (2)_"/>
    <w:basedOn w:val="a0"/>
    <w:link w:val="24"/>
    <w:rsid w:val="00BE2130"/>
    <w:rPr>
      <w:b/>
      <w:bCs/>
      <w:spacing w:val="3"/>
      <w:shd w:val="clear" w:color="auto" w:fill="FFFFFF"/>
    </w:rPr>
  </w:style>
  <w:style w:type="paragraph" w:customStyle="1" w:styleId="24">
    <w:name w:val="Основной текст (2)"/>
    <w:basedOn w:val="a"/>
    <w:link w:val="23"/>
    <w:rsid w:val="00BE2130"/>
    <w:pPr>
      <w:widowControl w:val="0"/>
      <w:shd w:val="clear" w:color="auto" w:fill="FFFFFF"/>
      <w:spacing w:after="360" w:line="0" w:lineRule="atLeast"/>
      <w:jc w:val="center"/>
    </w:pPr>
    <w:rPr>
      <w:b/>
      <w:bCs/>
      <w:spacing w:val="3"/>
      <w:sz w:val="20"/>
      <w:szCs w:val="20"/>
    </w:rPr>
  </w:style>
  <w:style w:type="character" w:customStyle="1" w:styleId="ConsPlusNormal0">
    <w:name w:val="ConsPlusNormal Знак"/>
    <w:link w:val="ConsPlusNormal"/>
    <w:locked/>
    <w:rsid w:val="00BE2130"/>
    <w:rPr>
      <w:rFonts w:ascii="Arial" w:hAnsi="Arial" w:cs="Arial"/>
    </w:rPr>
  </w:style>
  <w:style w:type="character" w:customStyle="1" w:styleId="30">
    <w:name w:val="Заголовок 3 Знак"/>
    <w:basedOn w:val="a0"/>
    <w:link w:val="3"/>
    <w:semiHidden/>
    <w:rsid w:val="00BE2130"/>
    <w:rPr>
      <w:rFonts w:asciiTheme="majorHAnsi" w:eastAsiaTheme="majorEastAsia" w:hAnsiTheme="majorHAnsi" w:cstheme="majorBidi"/>
      <w:b/>
      <w:bCs/>
      <w:color w:val="4F81BD" w:themeColor="accent1"/>
      <w:sz w:val="24"/>
      <w:szCs w:val="24"/>
    </w:rPr>
  </w:style>
  <w:style w:type="paragraph" w:styleId="HTML">
    <w:name w:val="HTML Preformatted"/>
    <w:basedOn w:val="a"/>
    <w:link w:val="HTML0"/>
    <w:unhideWhenUsed/>
    <w:rsid w:val="00BE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lang w:eastAsia="ar-SA"/>
    </w:rPr>
  </w:style>
  <w:style w:type="character" w:customStyle="1" w:styleId="HTML0">
    <w:name w:val="Стандартный HTML Знак"/>
    <w:basedOn w:val="a0"/>
    <w:link w:val="HTML"/>
    <w:rsid w:val="00BE2130"/>
    <w:rPr>
      <w:rFonts w:ascii="Courier New" w:hAnsi="Courier New" w:cs="Courier New"/>
      <w:lang w:eastAsia="ar-SA"/>
    </w:rPr>
  </w:style>
  <w:style w:type="paragraph" w:styleId="31">
    <w:name w:val="Body Text Indent 3"/>
    <w:basedOn w:val="a"/>
    <w:link w:val="32"/>
    <w:rsid w:val="00BE2130"/>
    <w:pPr>
      <w:spacing w:after="120"/>
      <w:ind w:left="283"/>
    </w:pPr>
    <w:rPr>
      <w:sz w:val="16"/>
      <w:szCs w:val="16"/>
    </w:rPr>
  </w:style>
  <w:style w:type="character" w:customStyle="1" w:styleId="32">
    <w:name w:val="Основной текст с отступом 3 Знак"/>
    <w:basedOn w:val="a0"/>
    <w:link w:val="31"/>
    <w:rsid w:val="00BE2130"/>
    <w:rPr>
      <w:sz w:val="16"/>
      <w:szCs w:val="16"/>
    </w:rPr>
  </w:style>
  <w:style w:type="paragraph" w:styleId="af">
    <w:name w:val="header"/>
    <w:basedOn w:val="a"/>
    <w:link w:val="af0"/>
    <w:rsid w:val="00BE2130"/>
    <w:pPr>
      <w:tabs>
        <w:tab w:val="center" w:pos="4677"/>
        <w:tab w:val="right" w:pos="9355"/>
      </w:tabs>
    </w:pPr>
  </w:style>
  <w:style w:type="character" w:customStyle="1" w:styleId="af0">
    <w:name w:val="Верхний колонтитул Знак"/>
    <w:basedOn w:val="a0"/>
    <w:link w:val="af"/>
    <w:rsid w:val="00BE2130"/>
    <w:rPr>
      <w:sz w:val="24"/>
      <w:szCs w:val="24"/>
    </w:rPr>
  </w:style>
  <w:style w:type="paragraph" w:styleId="af1">
    <w:name w:val="Body Text Indent"/>
    <w:basedOn w:val="a"/>
    <w:link w:val="af2"/>
    <w:rsid w:val="00BE2130"/>
    <w:pPr>
      <w:spacing w:after="120"/>
      <w:ind w:left="283"/>
    </w:pPr>
  </w:style>
  <w:style w:type="character" w:customStyle="1" w:styleId="af2">
    <w:name w:val="Основной текст с отступом Знак"/>
    <w:basedOn w:val="a0"/>
    <w:link w:val="af1"/>
    <w:rsid w:val="00BE2130"/>
    <w:rPr>
      <w:sz w:val="24"/>
      <w:szCs w:val="24"/>
    </w:rPr>
  </w:style>
  <w:style w:type="paragraph" w:customStyle="1" w:styleId="ConsNonformat">
    <w:name w:val="ConsNonformat"/>
    <w:rsid w:val="00BE2130"/>
    <w:pPr>
      <w:widowControl w:val="0"/>
      <w:autoSpaceDE w:val="0"/>
      <w:autoSpaceDN w:val="0"/>
      <w:adjustRightInd w:val="0"/>
    </w:pPr>
    <w:rPr>
      <w:rFonts w:ascii="Courier New" w:hAnsi="Courier New" w:cs="Courier New"/>
    </w:rPr>
  </w:style>
  <w:style w:type="paragraph" w:customStyle="1" w:styleId="ConsPlusCell">
    <w:name w:val="ConsPlusCell"/>
    <w:rsid w:val="00BE2130"/>
    <w:pPr>
      <w:widowControl w:val="0"/>
      <w:autoSpaceDE w:val="0"/>
      <w:autoSpaceDN w:val="0"/>
      <w:adjustRightInd w:val="0"/>
    </w:pPr>
    <w:rPr>
      <w:rFonts w:ascii="Calibri" w:eastAsia="Calibri" w:hAnsi="Calibri" w:cs="Calibri"/>
      <w:sz w:val="22"/>
      <w:szCs w:val="22"/>
    </w:rPr>
  </w:style>
  <w:style w:type="character" w:customStyle="1" w:styleId="40">
    <w:name w:val="Заголовок 4 Знак"/>
    <w:basedOn w:val="a0"/>
    <w:link w:val="4"/>
    <w:semiHidden/>
    <w:rsid w:val="00BE2130"/>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3;n=38373;fld=134;dst=100028" TargetMode="External"/><Relationship Id="rId13" Type="http://schemas.openxmlformats.org/officeDocument/2006/relationships/hyperlink" Target="consultantplus://offline/ref=C253D830ADD4E345CBF1D8EEAE9145E8AB822BE3BD1E60FC1CAD59F292DD97903062B29A14A2BEF4HAd2K" TargetMode="External"/><Relationship Id="rId18" Type="http://schemas.openxmlformats.org/officeDocument/2006/relationships/hyperlink" Target="consultantplus://offline/ref=228F01824DDEA63C7BA5955B6FA016130E683D65D65B3060E533F13CE84F84FA4CDA5F4D3F032814o8jFK" TargetMode="External"/><Relationship Id="rId26" Type="http://schemas.openxmlformats.org/officeDocument/2006/relationships/hyperlink" Target="http://docs.cntd.ru/document/499011838" TargetMode="External"/><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docs.cntd.ru/document/499011838" TargetMode="External"/><Relationship Id="rId34" Type="http://schemas.openxmlformats.org/officeDocument/2006/relationships/header" Target="header2.xml"/><Relationship Id="rId42" Type="http://schemas.openxmlformats.org/officeDocument/2006/relationships/theme" Target="theme/theme1.xml"/><Relationship Id="rId7" Type="http://schemas.openxmlformats.org/officeDocument/2006/relationships/hyperlink" Target="http://www.pinezhye.ru" TargetMode="External"/><Relationship Id="rId12" Type="http://schemas.openxmlformats.org/officeDocument/2006/relationships/hyperlink" Target="consultantplus://offline/ref=9248AF145C293890CBEA65CA6F7469666BAEDFB14537EAF123C4D8A5DF23BC1EE5583518C3653E1DT7E6H" TargetMode="External"/><Relationship Id="rId17" Type="http://schemas.openxmlformats.org/officeDocument/2006/relationships/hyperlink" Target="consultantplus://offline/ref=228F01824DDEA63C7BA5955B6FA016130E683D65D65B3060E533F13CE84F84FA4CDA5F4D3F032812o8jDK" TargetMode="External"/><Relationship Id="rId25" Type="http://schemas.openxmlformats.org/officeDocument/2006/relationships/hyperlink" Target="http://docs.cntd.ru/document/499011838"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consultantplus://offline/ref=C253D830ADD4E345CBF1D8EEAE9145E8AB822BE3BD1E60FC1CAD59F292DD97903062B29A14A2BEF4HAdEK" TargetMode="External"/><Relationship Id="rId20" Type="http://schemas.openxmlformats.org/officeDocument/2006/relationships/hyperlink" Target="http://docs.cntd.ru/document/499011838" TargetMode="External"/><Relationship Id="rId29" Type="http://schemas.openxmlformats.org/officeDocument/2006/relationships/hyperlink" Target="http://docs.cntd.ru/document/49901183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248AF145C293890CBEA65CA6F7469666BAEDFB14537EAF123C4D8A5DF23BC1EE5583518C3653E1CT7EEH" TargetMode="External"/><Relationship Id="rId24" Type="http://schemas.openxmlformats.org/officeDocument/2006/relationships/hyperlink" Target="http://docs.cntd.ru/document/499011838" TargetMode="External"/><Relationship Id="rId32" Type="http://schemas.openxmlformats.org/officeDocument/2006/relationships/hyperlink" Target="http://docs.cntd.ru/document/499011838" TargetMode="External"/><Relationship Id="rId37" Type="http://schemas.openxmlformats.org/officeDocument/2006/relationships/header" Target="head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consultantplus://offline/ref=C253D830ADD4E345CBF1D8EEAE9145E8AB822BE3BD1E60FC1CAD59F292DD97903062B29A14A2BEF4HAd1K" TargetMode="External"/><Relationship Id="rId23" Type="http://schemas.openxmlformats.org/officeDocument/2006/relationships/hyperlink" Target="http://docs.cntd.ru/document/499011838" TargetMode="External"/><Relationship Id="rId28" Type="http://schemas.openxmlformats.org/officeDocument/2006/relationships/hyperlink" Target="http://docs.cntd.ru/document/499011838" TargetMode="External"/><Relationship Id="rId36" Type="http://schemas.openxmlformats.org/officeDocument/2006/relationships/footer" Target="footer2.xml"/><Relationship Id="rId10" Type="http://schemas.openxmlformats.org/officeDocument/2006/relationships/hyperlink" Target="consultantplus://offline/ref=9248AF145C293890CBEA65CA6F7469666BAEDFB14537EAF123C4D8A5DF23BC1EE5583518C3653E1DT7E6H" TargetMode="External"/><Relationship Id="rId19" Type="http://schemas.openxmlformats.org/officeDocument/2006/relationships/hyperlink" Target="http://docs.cntd.ru/document/499011838" TargetMode="External"/><Relationship Id="rId31" Type="http://schemas.openxmlformats.org/officeDocument/2006/relationships/hyperlink" Target="http://docs.cntd.ru/document/499011838" TargetMode="External"/><Relationship Id="rId4" Type="http://schemas.openxmlformats.org/officeDocument/2006/relationships/webSettings" Target="webSettings.xml"/><Relationship Id="rId9" Type="http://schemas.openxmlformats.org/officeDocument/2006/relationships/hyperlink" Target="consultantplus://offline/ref=9248AF145C293890CBEA65CA6F7469666BAEDFB14537EAF123C4D8A5DF23BC1EE5583518C3653E1CT7E3H" TargetMode="External"/><Relationship Id="rId14" Type="http://schemas.openxmlformats.org/officeDocument/2006/relationships/hyperlink" Target="consultantplus://offline/ref=C253D830ADD4E345CBF1D8EEAE9145E8AB812AEDBE1C60FC1CAD59F292DD97903062B29A14A2BFF4HAd7K" TargetMode="External"/><Relationship Id="rId22" Type="http://schemas.openxmlformats.org/officeDocument/2006/relationships/hyperlink" Target="http://docs.cntd.ru/document/499011838" TargetMode="External"/><Relationship Id="rId27" Type="http://schemas.openxmlformats.org/officeDocument/2006/relationships/hyperlink" Target="http://docs.cntd.ru/document/499011838" TargetMode="External"/><Relationship Id="rId30" Type="http://schemas.openxmlformats.org/officeDocument/2006/relationships/hyperlink" Target="http://docs.cntd.ru/document/499011838" TargetMode="External"/><Relationship Id="rId35" Type="http://schemas.openxmlformats.org/officeDocument/2006/relationships/footer" Target="footer1.xm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11138</Words>
  <Characters>63488</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74478</CharactersWithSpaces>
  <SharedDoc>false</SharedDoc>
  <HLinks>
    <vt:vector size="6" baseType="variant">
      <vt:variant>
        <vt:i4>7143459</vt:i4>
      </vt:variant>
      <vt:variant>
        <vt:i4>0</vt:i4>
      </vt:variant>
      <vt:variant>
        <vt:i4>0</vt:i4>
      </vt:variant>
      <vt:variant>
        <vt:i4>5</vt:i4>
      </vt:variant>
      <vt:variant>
        <vt:lpwstr>http://www.pinezhye.ru/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7bud1</dc:creator>
  <cp:lastModifiedBy>Мельникова</cp:lastModifiedBy>
  <cp:revision>3</cp:revision>
  <cp:lastPrinted>2018-07-23T07:07:00Z</cp:lastPrinted>
  <dcterms:created xsi:type="dcterms:W3CDTF">2018-08-23T12:30:00Z</dcterms:created>
  <dcterms:modified xsi:type="dcterms:W3CDTF">2018-09-06T16:52:00Z</dcterms:modified>
</cp:coreProperties>
</file>